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E5CE6" w:rsidRDefault="008E5CE6">
      <w:pPr>
        <w:autoSpaceDE w:val="0"/>
        <w:autoSpaceDN w:val="0"/>
        <w:adjustRightInd w:val="0"/>
        <w:rPr>
          <w:rFonts w:ascii="新宋体" w:eastAsia="新宋体" w:hAnsi="新宋体"/>
          <w:sz w:val="36"/>
          <w:szCs w:val="36"/>
        </w:rPr>
      </w:pPr>
    </w:p>
    <w:p w:rsidR="008E5CE6" w:rsidRDefault="008E5CE6">
      <w:pPr>
        <w:autoSpaceDE w:val="0"/>
        <w:autoSpaceDN w:val="0"/>
        <w:adjustRightInd w:val="0"/>
        <w:ind w:firstLineChars="200" w:firstLine="720"/>
        <w:jc w:val="center"/>
        <w:rPr>
          <w:rFonts w:ascii="新宋体" w:eastAsia="新宋体" w:hAnsi="新宋体"/>
          <w:sz w:val="36"/>
          <w:szCs w:val="36"/>
        </w:rPr>
      </w:pPr>
    </w:p>
    <w:p w:rsidR="008E5CE6" w:rsidRDefault="008E5CE6">
      <w:pPr>
        <w:ind w:firstLineChars="200" w:firstLine="420"/>
        <w:rPr>
          <w:rFonts w:ascii="新宋体" w:eastAsia="新宋体" w:hAnsi="新宋体"/>
        </w:rPr>
      </w:pPr>
    </w:p>
    <w:p w:rsidR="002121F5" w:rsidRDefault="00C14495" w:rsidP="002121F5">
      <w:pPr>
        <w:autoSpaceDE w:val="0"/>
        <w:autoSpaceDN w:val="0"/>
        <w:adjustRightInd w:val="0"/>
        <w:ind w:firstLineChars="200" w:firstLine="960"/>
        <w:jc w:val="center"/>
        <w:rPr>
          <w:rFonts w:asciiTheme="majorEastAsia" w:eastAsiaTheme="majorEastAsia" w:hAnsiTheme="majorEastAsia" w:cs="宋体"/>
          <w:sz w:val="48"/>
          <w:szCs w:val="48"/>
        </w:rPr>
      </w:pPr>
      <w:r w:rsidRPr="002121F5">
        <w:rPr>
          <w:rFonts w:asciiTheme="majorEastAsia" w:eastAsiaTheme="majorEastAsia" w:hAnsiTheme="majorEastAsia" w:cs="宋体" w:hint="eastAsia"/>
          <w:sz w:val="48"/>
          <w:szCs w:val="48"/>
        </w:rPr>
        <w:t>紫琅公司2021-2023年度应急抢修等</w:t>
      </w:r>
    </w:p>
    <w:p w:rsidR="008E5CE6" w:rsidRPr="002121F5" w:rsidRDefault="00C14495" w:rsidP="002121F5">
      <w:pPr>
        <w:autoSpaceDE w:val="0"/>
        <w:autoSpaceDN w:val="0"/>
        <w:adjustRightInd w:val="0"/>
        <w:ind w:firstLineChars="200" w:firstLine="960"/>
        <w:jc w:val="center"/>
        <w:rPr>
          <w:rFonts w:asciiTheme="majorEastAsia" w:eastAsiaTheme="majorEastAsia" w:hAnsiTheme="majorEastAsia"/>
          <w:sz w:val="48"/>
          <w:szCs w:val="48"/>
        </w:rPr>
      </w:pPr>
      <w:r w:rsidRPr="002121F5">
        <w:rPr>
          <w:rFonts w:asciiTheme="majorEastAsia" w:eastAsiaTheme="majorEastAsia" w:hAnsiTheme="majorEastAsia" w:cs="宋体" w:hint="eastAsia"/>
          <w:sz w:val="48"/>
          <w:szCs w:val="48"/>
        </w:rPr>
        <w:t>零星项目监理服务</w:t>
      </w:r>
    </w:p>
    <w:p w:rsidR="008E5CE6" w:rsidRDefault="008E5CE6">
      <w:pPr>
        <w:autoSpaceDE w:val="0"/>
        <w:autoSpaceDN w:val="0"/>
        <w:adjustRightInd w:val="0"/>
        <w:ind w:firstLineChars="200" w:firstLine="960"/>
        <w:jc w:val="center"/>
        <w:rPr>
          <w:rFonts w:asciiTheme="minorEastAsia" w:eastAsiaTheme="minorEastAsia" w:hAnsiTheme="minorEastAsia"/>
          <w:sz w:val="48"/>
          <w:szCs w:val="48"/>
        </w:rPr>
      </w:pPr>
    </w:p>
    <w:p w:rsidR="008E5CE6" w:rsidRDefault="008E5CE6">
      <w:pPr>
        <w:autoSpaceDE w:val="0"/>
        <w:autoSpaceDN w:val="0"/>
        <w:adjustRightInd w:val="0"/>
        <w:ind w:firstLineChars="200" w:firstLine="960"/>
        <w:jc w:val="center"/>
        <w:rPr>
          <w:rFonts w:asciiTheme="minorEastAsia" w:eastAsiaTheme="minorEastAsia" w:hAnsiTheme="minorEastAsia"/>
          <w:sz w:val="48"/>
          <w:szCs w:val="48"/>
        </w:rPr>
      </w:pPr>
    </w:p>
    <w:p w:rsidR="008E5CE6" w:rsidRDefault="008E5CE6">
      <w:pPr>
        <w:autoSpaceDE w:val="0"/>
        <w:autoSpaceDN w:val="0"/>
        <w:adjustRightInd w:val="0"/>
        <w:ind w:firstLineChars="900" w:firstLine="3960"/>
        <w:rPr>
          <w:rFonts w:asciiTheme="minorEastAsia" w:eastAsiaTheme="minorEastAsia" w:hAnsiTheme="minorEastAsia" w:cs="宋体"/>
          <w:sz w:val="44"/>
          <w:szCs w:val="44"/>
        </w:rPr>
      </w:pPr>
    </w:p>
    <w:p w:rsidR="008E5CE6" w:rsidRDefault="008E5CE6">
      <w:pPr>
        <w:autoSpaceDE w:val="0"/>
        <w:autoSpaceDN w:val="0"/>
        <w:adjustRightInd w:val="0"/>
        <w:ind w:firstLineChars="900" w:firstLine="3960"/>
        <w:rPr>
          <w:rFonts w:asciiTheme="minorEastAsia" w:eastAsiaTheme="minorEastAsia" w:hAnsiTheme="minorEastAsia" w:cs="宋体"/>
          <w:sz w:val="44"/>
          <w:szCs w:val="44"/>
        </w:rPr>
      </w:pPr>
    </w:p>
    <w:p w:rsidR="008E5CE6" w:rsidRDefault="00C14495">
      <w:pPr>
        <w:autoSpaceDE w:val="0"/>
        <w:autoSpaceDN w:val="0"/>
        <w:adjustRightInd w:val="0"/>
        <w:jc w:val="center"/>
        <w:rPr>
          <w:rFonts w:asciiTheme="minorEastAsia" w:eastAsiaTheme="minorEastAsia" w:hAnsiTheme="minorEastAsia" w:cs="宋体"/>
          <w:sz w:val="62"/>
          <w:szCs w:val="44"/>
        </w:rPr>
      </w:pPr>
      <w:r>
        <w:rPr>
          <w:rFonts w:asciiTheme="minorEastAsia" w:eastAsiaTheme="minorEastAsia" w:hAnsiTheme="minorEastAsia" w:cs="宋体" w:hint="eastAsia"/>
          <w:sz w:val="62"/>
          <w:szCs w:val="44"/>
        </w:rPr>
        <w:t>招标文件</w:t>
      </w:r>
    </w:p>
    <w:p w:rsidR="008E5CE6" w:rsidRDefault="008E5CE6">
      <w:pPr>
        <w:spacing w:line="360" w:lineRule="auto"/>
        <w:ind w:firstLineChars="200" w:firstLine="500"/>
        <w:jc w:val="center"/>
        <w:rPr>
          <w:rFonts w:asciiTheme="minorEastAsia" w:eastAsiaTheme="minorEastAsia" w:hAnsiTheme="minorEastAsia"/>
          <w:sz w:val="25"/>
        </w:rPr>
      </w:pPr>
    </w:p>
    <w:p w:rsidR="008E5CE6" w:rsidRDefault="008E5CE6">
      <w:pPr>
        <w:spacing w:line="360" w:lineRule="auto"/>
        <w:ind w:firstLineChars="200" w:firstLine="500"/>
        <w:jc w:val="center"/>
        <w:rPr>
          <w:rFonts w:asciiTheme="minorEastAsia" w:eastAsiaTheme="minorEastAsia" w:hAnsiTheme="minorEastAsia"/>
          <w:sz w:val="25"/>
        </w:rPr>
      </w:pPr>
    </w:p>
    <w:p w:rsidR="008E5CE6" w:rsidRDefault="008E5CE6">
      <w:pPr>
        <w:spacing w:line="360" w:lineRule="auto"/>
        <w:ind w:firstLineChars="200" w:firstLine="500"/>
        <w:jc w:val="center"/>
        <w:rPr>
          <w:rFonts w:asciiTheme="minorEastAsia" w:eastAsiaTheme="minorEastAsia" w:hAnsiTheme="minorEastAsia"/>
          <w:sz w:val="25"/>
        </w:rPr>
      </w:pPr>
    </w:p>
    <w:p w:rsidR="008E5CE6" w:rsidRDefault="008E5CE6">
      <w:pPr>
        <w:spacing w:line="360" w:lineRule="auto"/>
        <w:ind w:firstLineChars="200" w:firstLine="500"/>
        <w:jc w:val="center"/>
        <w:rPr>
          <w:rFonts w:asciiTheme="minorEastAsia" w:eastAsiaTheme="minorEastAsia" w:hAnsiTheme="minorEastAsia"/>
          <w:sz w:val="25"/>
        </w:rPr>
      </w:pPr>
    </w:p>
    <w:p w:rsidR="008E5CE6" w:rsidRDefault="008E5CE6">
      <w:pPr>
        <w:spacing w:line="360" w:lineRule="auto"/>
        <w:ind w:firstLineChars="200" w:firstLine="500"/>
        <w:jc w:val="center"/>
        <w:rPr>
          <w:rFonts w:asciiTheme="minorEastAsia" w:eastAsiaTheme="minorEastAsia" w:hAnsiTheme="minorEastAsia"/>
          <w:sz w:val="25"/>
        </w:rPr>
      </w:pPr>
    </w:p>
    <w:p w:rsidR="008E5CE6" w:rsidRDefault="008E5CE6">
      <w:pPr>
        <w:spacing w:line="360" w:lineRule="auto"/>
        <w:ind w:firstLineChars="200" w:firstLine="500"/>
        <w:jc w:val="center"/>
        <w:rPr>
          <w:rFonts w:asciiTheme="minorEastAsia" w:eastAsiaTheme="minorEastAsia" w:hAnsiTheme="minorEastAsia"/>
          <w:sz w:val="25"/>
        </w:rPr>
      </w:pPr>
    </w:p>
    <w:p w:rsidR="008E5CE6" w:rsidRDefault="008E5CE6">
      <w:pPr>
        <w:spacing w:line="360" w:lineRule="auto"/>
        <w:ind w:firstLineChars="200" w:firstLine="500"/>
        <w:jc w:val="center"/>
        <w:rPr>
          <w:rFonts w:asciiTheme="minorEastAsia" w:eastAsiaTheme="minorEastAsia" w:hAnsiTheme="minorEastAsia"/>
          <w:sz w:val="25"/>
        </w:rPr>
      </w:pPr>
    </w:p>
    <w:p w:rsidR="008E5CE6" w:rsidRDefault="008E5CE6">
      <w:pPr>
        <w:spacing w:line="360" w:lineRule="auto"/>
        <w:rPr>
          <w:rFonts w:ascii="宋体" w:hAnsi="宋体"/>
          <w:sz w:val="30"/>
          <w:szCs w:val="30"/>
        </w:rPr>
      </w:pPr>
    </w:p>
    <w:p w:rsidR="008E5CE6" w:rsidRDefault="008E5CE6">
      <w:pPr>
        <w:spacing w:line="360" w:lineRule="auto"/>
        <w:rPr>
          <w:rFonts w:ascii="宋体" w:hAnsi="宋体"/>
          <w:sz w:val="30"/>
          <w:szCs w:val="30"/>
        </w:rPr>
      </w:pPr>
    </w:p>
    <w:p w:rsidR="008E5CE6" w:rsidRDefault="00C14495" w:rsidP="002121F5">
      <w:pPr>
        <w:spacing w:line="360" w:lineRule="auto"/>
        <w:ind w:firstLineChars="150" w:firstLine="450"/>
        <w:rPr>
          <w:rFonts w:ascii="宋体" w:hAnsi="宋体"/>
          <w:sz w:val="30"/>
          <w:szCs w:val="30"/>
          <w:u w:val="single"/>
        </w:rPr>
      </w:pPr>
      <w:r>
        <w:rPr>
          <w:rFonts w:ascii="宋体" w:hAnsi="宋体" w:hint="eastAsia"/>
          <w:sz w:val="30"/>
          <w:szCs w:val="30"/>
        </w:rPr>
        <w:t>招   标   人：</w:t>
      </w:r>
      <w:r>
        <w:rPr>
          <w:rFonts w:ascii="宋体" w:hAnsi="宋体" w:hint="eastAsia"/>
          <w:sz w:val="30"/>
          <w:szCs w:val="30"/>
          <w:u w:val="single"/>
        </w:rPr>
        <w:t xml:space="preserve">南通市紫琅公园管理有限公司 </w:t>
      </w:r>
    </w:p>
    <w:p w:rsidR="008E5CE6" w:rsidRDefault="00C14495" w:rsidP="002121F5">
      <w:pPr>
        <w:spacing w:line="360" w:lineRule="auto"/>
        <w:ind w:firstLineChars="150" w:firstLine="450"/>
        <w:jc w:val="left"/>
        <w:rPr>
          <w:rFonts w:ascii="宋体" w:hAnsi="宋体"/>
          <w:sz w:val="28"/>
          <w:szCs w:val="28"/>
          <w:u w:val="single"/>
        </w:rPr>
      </w:pPr>
      <w:r>
        <w:rPr>
          <w:rFonts w:ascii="宋体" w:hAnsi="宋体" w:hint="eastAsia"/>
          <w:sz w:val="30"/>
          <w:szCs w:val="30"/>
        </w:rPr>
        <w:t>招标代理机构：</w:t>
      </w:r>
      <w:r>
        <w:rPr>
          <w:rFonts w:ascii="宋体" w:hAnsi="宋体" w:hint="eastAsia"/>
          <w:sz w:val="30"/>
          <w:szCs w:val="30"/>
          <w:u w:val="single"/>
        </w:rPr>
        <w:t xml:space="preserve">江苏建达全过程工程咨询有限公司 </w:t>
      </w:r>
    </w:p>
    <w:p w:rsidR="008E5CE6" w:rsidRDefault="00C14495" w:rsidP="002121F5">
      <w:pPr>
        <w:spacing w:line="360" w:lineRule="auto"/>
        <w:ind w:firstLineChars="150" w:firstLine="450"/>
        <w:contextualSpacing/>
        <w:jc w:val="left"/>
        <w:rPr>
          <w:rFonts w:asciiTheme="minorEastAsia" w:eastAsiaTheme="minorEastAsia" w:hAnsiTheme="minorEastAsia"/>
        </w:rPr>
      </w:pPr>
      <w:r>
        <w:rPr>
          <w:rFonts w:ascii="宋体" w:hAnsi="宋体" w:hint="eastAsia"/>
          <w:sz w:val="30"/>
          <w:szCs w:val="30"/>
        </w:rPr>
        <w:t>日        期：2021年3月</w:t>
      </w:r>
      <w:r w:rsidR="002121F5">
        <w:rPr>
          <w:rFonts w:ascii="宋体" w:hAnsi="宋体" w:hint="eastAsia"/>
          <w:sz w:val="30"/>
          <w:szCs w:val="30"/>
        </w:rPr>
        <w:t>1</w:t>
      </w:r>
      <w:r w:rsidR="00CE32B1">
        <w:rPr>
          <w:rFonts w:ascii="宋体" w:hAnsi="宋体" w:hint="eastAsia"/>
          <w:sz w:val="30"/>
          <w:szCs w:val="30"/>
        </w:rPr>
        <w:t>2</w:t>
      </w:r>
      <w:r>
        <w:rPr>
          <w:rFonts w:ascii="宋体" w:hAnsi="宋体" w:hint="eastAsia"/>
          <w:sz w:val="30"/>
          <w:szCs w:val="30"/>
        </w:rPr>
        <w:t>日</w:t>
      </w:r>
      <w:r>
        <w:rPr>
          <w:rFonts w:asciiTheme="minorEastAsia" w:eastAsiaTheme="minorEastAsia" w:hAnsiTheme="minorEastAsia"/>
        </w:rPr>
        <w:br w:type="page"/>
      </w:r>
    </w:p>
    <w:p w:rsidR="008E5CE6" w:rsidRDefault="00C14495">
      <w:pPr>
        <w:adjustRightInd w:val="0"/>
        <w:snapToGrid w:val="0"/>
        <w:spacing w:line="360" w:lineRule="auto"/>
        <w:jc w:val="center"/>
        <w:rPr>
          <w:rFonts w:ascii="宋体" w:hAnsi="宋体" w:cs="宋体"/>
          <w:b/>
          <w:sz w:val="30"/>
          <w:szCs w:val="30"/>
        </w:rPr>
      </w:pPr>
      <w:bookmarkStart w:id="0" w:name="_Toc1721326"/>
      <w:r>
        <w:rPr>
          <w:rFonts w:ascii="宋体" w:hAnsi="宋体" w:cs="宋体" w:hint="eastAsia"/>
          <w:b/>
          <w:sz w:val="30"/>
          <w:szCs w:val="30"/>
        </w:rPr>
        <w:lastRenderedPageBreak/>
        <w:t xml:space="preserve">第一章  </w:t>
      </w:r>
      <w:bookmarkStart w:id="1" w:name="_Toc528243024"/>
      <w:bookmarkEnd w:id="0"/>
      <w:r>
        <w:rPr>
          <w:rFonts w:ascii="宋体" w:hAnsi="宋体" w:cs="宋体" w:hint="eastAsia"/>
          <w:b/>
          <w:sz w:val="30"/>
          <w:szCs w:val="30"/>
        </w:rPr>
        <w:t>招标公告</w:t>
      </w:r>
      <w:bookmarkEnd w:id="1"/>
    </w:p>
    <w:p w:rsidR="008E5CE6" w:rsidRDefault="00C14495">
      <w:pPr>
        <w:adjustRightInd w:val="0"/>
        <w:snapToGrid w:val="0"/>
        <w:spacing w:line="360" w:lineRule="auto"/>
        <w:jc w:val="center"/>
        <w:rPr>
          <w:rFonts w:ascii="宋体" w:hAnsi="宋体" w:cs="宋体"/>
          <w:b/>
          <w:sz w:val="30"/>
          <w:szCs w:val="30"/>
        </w:rPr>
      </w:pPr>
      <w:r>
        <w:rPr>
          <w:rFonts w:ascii="宋体" w:hAnsi="宋体" w:cs="宋体" w:hint="eastAsia"/>
          <w:b/>
          <w:sz w:val="30"/>
          <w:szCs w:val="30"/>
        </w:rPr>
        <w:t>紫琅公司2021-2023年度应急抢修等零星项目监理服务招标公告</w:t>
      </w:r>
    </w:p>
    <w:p w:rsidR="008E5CE6" w:rsidRDefault="00C14495">
      <w:pPr>
        <w:spacing w:line="520" w:lineRule="exact"/>
        <w:ind w:firstLineChars="200" w:firstLine="482"/>
        <w:contextualSpacing/>
        <w:jc w:val="left"/>
        <w:rPr>
          <w:rFonts w:ascii="宋体" w:hAnsi="宋体" w:cs="宋体"/>
          <w:sz w:val="24"/>
        </w:rPr>
      </w:pPr>
      <w:r>
        <w:rPr>
          <w:rFonts w:ascii="宋体" w:hAnsi="宋体" w:cs="宋体" w:hint="eastAsia"/>
          <w:b/>
          <w:sz w:val="24"/>
        </w:rPr>
        <w:t>一、项目名称：</w:t>
      </w:r>
      <w:r>
        <w:rPr>
          <w:rFonts w:ascii="宋体" w:hAnsi="宋体" w:cs="宋体"/>
          <w:sz w:val="24"/>
        </w:rPr>
        <w:t>南通市紫琅公园管理有限公司2021-2023年度应急抢修等零星项目监理服务</w:t>
      </w:r>
    </w:p>
    <w:p w:rsidR="008E5CE6" w:rsidRDefault="00C14495">
      <w:pPr>
        <w:spacing w:line="520" w:lineRule="exact"/>
        <w:ind w:firstLineChars="200" w:firstLine="482"/>
        <w:contextualSpacing/>
        <w:jc w:val="left"/>
        <w:rPr>
          <w:rFonts w:ascii="宋体" w:hAnsi="宋体" w:cs="宋体"/>
          <w:sz w:val="24"/>
        </w:rPr>
      </w:pPr>
      <w:r>
        <w:rPr>
          <w:rFonts w:ascii="宋体" w:hAnsi="宋体" w:cs="宋体" w:hint="eastAsia"/>
          <w:b/>
          <w:bCs/>
          <w:sz w:val="24"/>
        </w:rPr>
        <w:t>二、</w:t>
      </w:r>
      <w:r>
        <w:rPr>
          <w:rFonts w:ascii="宋体" w:hAnsi="宋体" w:cs="宋体" w:hint="eastAsia"/>
          <w:b/>
          <w:sz w:val="24"/>
        </w:rPr>
        <w:t>项目地点：</w:t>
      </w:r>
      <w:r>
        <w:rPr>
          <w:rFonts w:ascii="宋体" w:hAnsi="宋体" w:cs="宋体" w:hint="eastAsia"/>
          <w:sz w:val="24"/>
        </w:rPr>
        <w:t>南通创新区内。</w:t>
      </w:r>
    </w:p>
    <w:p w:rsidR="008E5CE6" w:rsidRDefault="00C14495">
      <w:pPr>
        <w:spacing w:line="520" w:lineRule="exact"/>
        <w:ind w:firstLineChars="200" w:firstLine="482"/>
        <w:contextualSpacing/>
        <w:jc w:val="left"/>
        <w:rPr>
          <w:rFonts w:ascii="宋体" w:hAnsi="宋体" w:cs="宋体"/>
          <w:sz w:val="24"/>
        </w:rPr>
      </w:pPr>
      <w:r>
        <w:rPr>
          <w:rFonts w:ascii="宋体" w:hAnsi="宋体" w:cs="宋体" w:hint="eastAsia"/>
          <w:b/>
          <w:bCs/>
          <w:sz w:val="24"/>
        </w:rPr>
        <w:t>三、招标范围：</w:t>
      </w:r>
      <w:r>
        <w:rPr>
          <w:rFonts w:ascii="宋体" w:hAnsi="宋体" w:cs="宋体"/>
          <w:sz w:val="24"/>
        </w:rPr>
        <w:t>南通市紫琅公园管理有限公司2021-2023年度应急抢修等零星项目监理服务</w:t>
      </w:r>
      <w:r>
        <w:rPr>
          <w:rFonts w:ascii="宋体" w:hAnsi="宋体" w:cs="宋体" w:hint="eastAsia"/>
          <w:sz w:val="24"/>
        </w:rPr>
        <w:t>工作。</w:t>
      </w:r>
    </w:p>
    <w:p w:rsidR="008E5CE6" w:rsidRDefault="00C14495">
      <w:pPr>
        <w:spacing w:line="520" w:lineRule="exact"/>
        <w:ind w:firstLineChars="200" w:firstLine="480"/>
        <w:contextualSpacing/>
        <w:jc w:val="left"/>
        <w:rPr>
          <w:rFonts w:ascii="宋体" w:hAnsi="宋体" w:cs="宋体"/>
          <w:sz w:val="24"/>
        </w:rPr>
      </w:pPr>
      <w:r>
        <w:rPr>
          <w:rFonts w:ascii="宋体" w:hAnsi="宋体" w:cs="宋体"/>
          <w:sz w:val="24"/>
        </w:rPr>
        <w:t>零星项目</w:t>
      </w:r>
      <w:r>
        <w:rPr>
          <w:rFonts w:ascii="宋体" w:hAnsi="宋体" w:cs="宋体" w:hint="eastAsia"/>
          <w:sz w:val="24"/>
        </w:rPr>
        <w:t>包括不限于：绿化移伐、场地平整、应急抢修、市政、土建、水利、照明及设备安装等招标人委托的零星项目。每个单项零星工程的监理服务预估费用不得高于20万元，单个项目监理服务费超过20万元时,由发包人另行组织公开招标。</w:t>
      </w:r>
    </w:p>
    <w:p w:rsidR="008E5CE6" w:rsidRDefault="00C14495">
      <w:pPr>
        <w:spacing w:line="520" w:lineRule="exact"/>
        <w:ind w:firstLineChars="200" w:firstLine="482"/>
        <w:contextualSpacing/>
        <w:jc w:val="left"/>
        <w:rPr>
          <w:rFonts w:ascii="宋体" w:hAnsi="宋体" w:cs="宋体"/>
          <w:b/>
          <w:bCs/>
          <w:sz w:val="24"/>
        </w:rPr>
      </w:pPr>
      <w:r>
        <w:rPr>
          <w:rFonts w:ascii="宋体" w:hAnsi="宋体" w:cs="宋体" w:hint="eastAsia"/>
          <w:b/>
          <w:bCs/>
          <w:sz w:val="24"/>
        </w:rPr>
        <w:t>四:服务内容：</w:t>
      </w:r>
      <w:r>
        <w:rPr>
          <w:rFonts w:ascii="宋体" w:hAnsi="宋体" w:cs="宋体" w:hint="eastAsia"/>
          <w:sz w:val="24"/>
        </w:rPr>
        <w:t>协助招标人进</w:t>
      </w:r>
      <w:r>
        <w:rPr>
          <w:rFonts w:ascii="宋体" w:hAnsi="宋体" w:cs="宋体"/>
          <w:sz w:val="24"/>
        </w:rPr>
        <w:t>行图纸会审</w:t>
      </w:r>
      <w:r>
        <w:rPr>
          <w:rFonts w:ascii="宋体" w:hAnsi="宋体" w:cs="宋体" w:hint="eastAsia"/>
          <w:sz w:val="24"/>
        </w:rPr>
        <w:t>和各项报批工作，对工程进行质量、进度、投资、安全四大控制和合同管理、信息管理、安全生产管理、文明施工管理、组织协调施工现场各方关系，完成施工单位的结算初审等。</w:t>
      </w:r>
    </w:p>
    <w:p w:rsidR="008E5CE6" w:rsidRDefault="00C14495">
      <w:pPr>
        <w:pStyle w:val="afffc"/>
        <w:spacing w:line="520" w:lineRule="exact"/>
        <w:ind w:firstLine="482"/>
        <w:contextualSpacing/>
        <w:jc w:val="left"/>
        <w:rPr>
          <w:rFonts w:ascii="宋体" w:hAnsi="宋体" w:cs="宋体"/>
          <w:bCs/>
          <w:sz w:val="24"/>
        </w:rPr>
      </w:pPr>
      <w:r>
        <w:rPr>
          <w:rFonts w:ascii="宋体" w:hAnsi="宋体" w:cs="宋体" w:hint="eastAsia"/>
          <w:b/>
          <w:bCs/>
          <w:sz w:val="24"/>
        </w:rPr>
        <w:t>五、监理服务期限：</w:t>
      </w:r>
      <w:r>
        <w:rPr>
          <w:rFonts w:ascii="宋体" w:hAnsi="宋体" w:cs="宋体" w:hint="eastAsia"/>
          <w:sz w:val="24"/>
        </w:rPr>
        <w:t>服务期为</w:t>
      </w:r>
      <w:r>
        <w:rPr>
          <w:rFonts w:ascii="宋体" w:hAnsi="宋体" w:cs="宋体"/>
          <w:sz w:val="24"/>
        </w:rPr>
        <w:t>2021</w:t>
      </w:r>
      <w:r>
        <w:rPr>
          <w:rFonts w:ascii="宋体" w:hAnsi="宋体" w:cs="宋体" w:hint="eastAsia"/>
          <w:sz w:val="24"/>
        </w:rPr>
        <w:t>年3月</w:t>
      </w:r>
      <w:r>
        <w:rPr>
          <w:rFonts w:ascii="宋体" w:hAnsi="宋体" w:cs="宋体"/>
          <w:sz w:val="24"/>
        </w:rPr>
        <w:t>-2022</w:t>
      </w:r>
      <w:r>
        <w:rPr>
          <w:rFonts w:ascii="宋体" w:hAnsi="宋体" w:cs="宋体" w:hint="eastAsia"/>
          <w:sz w:val="24"/>
        </w:rPr>
        <w:t>年3月或监理费用预估达到60万元(以先到为准).</w:t>
      </w:r>
    </w:p>
    <w:p w:rsidR="008E5CE6" w:rsidRDefault="00C14495">
      <w:pPr>
        <w:pStyle w:val="afffc"/>
        <w:spacing w:line="520" w:lineRule="exact"/>
        <w:ind w:firstLine="482"/>
        <w:contextualSpacing/>
        <w:jc w:val="left"/>
        <w:rPr>
          <w:rFonts w:ascii="宋体" w:hAnsi="宋体" w:cs="宋体"/>
          <w:bCs/>
          <w:sz w:val="24"/>
        </w:rPr>
      </w:pPr>
      <w:r>
        <w:rPr>
          <w:rFonts w:ascii="宋体" w:hAnsi="宋体" w:cs="宋体" w:hint="eastAsia"/>
          <w:b/>
          <w:sz w:val="24"/>
        </w:rPr>
        <w:t>五、质量标准：</w:t>
      </w:r>
      <w:r>
        <w:rPr>
          <w:rFonts w:ascii="宋体" w:hAnsi="宋体" w:cs="宋体"/>
          <w:sz w:val="24"/>
        </w:rPr>
        <w:t>合格</w:t>
      </w:r>
      <w:r>
        <w:rPr>
          <w:rFonts w:ascii="宋体" w:hAnsi="宋体" w:cs="宋体" w:hint="eastAsia"/>
          <w:sz w:val="24"/>
        </w:rPr>
        <w:t>。</w:t>
      </w:r>
    </w:p>
    <w:p w:rsidR="008E5CE6" w:rsidRDefault="00C14495">
      <w:pPr>
        <w:spacing w:line="520" w:lineRule="exact"/>
        <w:ind w:firstLineChars="200" w:firstLine="482"/>
        <w:contextualSpacing/>
        <w:jc w:val="left"/>
        <w:rPr>
          <w:rFonts w:ascii="宋体" w:hAnsi="宋体" w:cs="宋体"/>
          <w:b/>
          <w:sz w:val="24"/>
        </w:rPr>
      </w:pPr>
      <w:r>
        <w:rPr>
          <w:rFonts w:ascii="宋体" w:hAnsi="宋体" w:cs="宋体" w:hint="eastAsia"/>
          <w:b/>
          <w:sz w:val="24"/>
        </w:rPr>
        <w:t>六、监理单位资质要求：</w:t>
      </w:r>
    </w:p>
    <w:p w:rsidR="008E5CE6" w:rsidRDefault="00C14495">
      <w:pPr>
        <w:autoSpaceDE w:val="0"/>
        <w:autoSpaceDN w:val="0"/>
        <w:adjustRightInd w:val="0"/>
        <w:spacing w:line="440" w:lineRule="exact"/>
        <w:ind w:firstLineChars="200" w:firstLine="480"/>
        <w:jc w:val="left"/>
        <w:rPr>
          <w:rFonts w:ascii="宋体" w:hAnsi="宋体" w:cs="新宋体"/>
          <w:sz w:val="24"/>
        </w:rPr>
      </w:pPr>
      <w:r>
        <w:rPr>
          <w:rFonts w:ascii="宋体" w:hAnsi="宋体" w:cs="新宋体" w:hint="eastAsia"/>
          <w:sz w:val="24"/>
        </w:rPr>
        <w:t>（1）投标人必须具有工商行政管理部门核发的企业法人营业执照和国务院建设行政主管部门核发的</w:t>
      </w:r>
      <w:r>
        <w:rPr>
          <w:rFonts w:ascii="宋体" w:hAnsi="宋体" w:cs="新宋体" w:hint="eastAsia"/>
          <w:b/>
          <w:kern w:val="0"/>
          <w:sz w:val="24"/>
          <w:u w:val="single"/>
        </w:rPr>
        <w:t>同时具有房屋建筑工程监理乙级及以上和市政工程监理乙级及以上资质。</w:t>
      </w:r>
    </w:p>
    <w:p w:rsidR="008E5CE6" w:rsidRDefault="00C14495">
      <w:pPr>
        <w:pStyle w:val="aff3"/>
        <w:shd w:val="clear" w:color="auto" w:fill="FFFFFF"/>
        <w:spacing w:before="0" w:beforeAutospacing="0" w:after="0" w:afterAutospacing="0" w:line="440" w:lineRule="exact"/>
        <w:ind w:firstLine="480"/>
        <w:jc w:val="both"/>
        <w:rPr>
          <w:color w:val="333333"/>
        </w:rPr>
      </w:pPr>
      <w:r>
        <w:rPr>
          <w:rFonts w:cs="新宋体" w:hint="eastAsia"/>
        </w:rPr>
        <w:t>（2）拟派驻的总监资质要求：</w:t>
      </w:r>
      <w:r>
        <w:rPr>
          <w:rFonts w:cs="新宋体" w:hint="eastAsia"/>
          <w:b/>
          <w:u w:val="single"/>
        </w:rPr>
        <w:t>须具有国家注册监理工程师执业资格，注册专业为房屋建筑工程或市政工程,且不得为企业法定代表人。</w:t>
      </w:r>
    </w:p>
    <w:p w:rsidR="008E5CE6" w:rsidRDefault="00C14495">
      <w:pPr>
        <w:spacing w:line="440" w:lineRule="exact"/>
        <w:ind w:firstLineChars="200" w:firstLine="480"/>
        <w:rPr>
          <w:rFonts w:ascii="宋体" w:hAnsi="宋体" w:cs="新宋体"/>
          <w:sz w:val="24"/>
        </w:rPr>
      </w:pPr>
      <w:r>
        <w:rPr>
          <w:rFonts w:ascii="宋体" w:hAnsi="宋体" w:cs="新宋体" w:hint="eastAsia"/>
          <w:sz w:val="24"/>
        </w:rPr>
        <w:t>（3）监理机构人员配备要求：</w:t>
      </w: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9"/>
        <w:gridCol w:w="850"/>
        <w:gridCol w:w="1843"/>
        <w:gridCol w:w="6095"/>
        <w:gridCol w:w="284"/>
      </w:tblGrid>
      <w:tr w:rsidR="008E5CE6">
        <w:tc>
          <w:tcPr>
            <w:tcW w:w="1419" w:type="dxa"/>
            <w:vAlign w:val="center"/>
          </w:tcPr>
          <w:p w:rsidR="008E5CE6" w:rsidRDefault="00C14495">
            <w:pPr>
              <w:spacing w:line="360" w:lineRule="exact"/>
              <w:jc w:val="center"/>
              <w:rPr>
                <w:rFonts w:ascii="宋体" w:hAnsi="宋体"/>
                <w:sz w:val="24"/>
              </w:rPr>
            </w:pPr>
            <w:r>
              <w:rPr>
                <w:rFonts w:ascii="宋体" w:hAnsi="宋体" w:hint="eastAsia"/>
                <w:sz w:val="24"/>
              </w:rPr>
              <w:t>岗位</w:t>
            </w:r>
          </w:p>
        </w:tc>
        <w:tc>
          <w:tcPr>
            <w:tcW w:w="850" w:type="dxa"/>
            <w:vAlign w:val="center"/>
          </w:tcPr>
          <w:p w:rsidR="008E5CE6" w:rsidRDefault="00C14495">
            <w:pPr>
              <w:spacing w:line="360" w:lineRule="exact"/>
              <w:jc w:val="center"/>
              <w:rPr>
                <w:rFonts w:ascii="宋体" w:hAnsi="宋体"/>
                <w:sz w:val="24"/>
              </w:rPr>
            </w:pPr>
            <w:r>
              <w:rPr>
                <w:rFonts w:ascii="宋体" w:hAnsi="宋体" w:hint="eastAsia"/>
                <w:sz w:val="24"/>
              </w:rPr>
              <w:t>人员要求</w:t>
            </w:r>
          </w:p>
        </w:tc>
        <w:tc>
          <w:tcPr>
            <w:tcW w:w="1843" w:type="dxa"/>
            <w:vAlign w:val="center"/>
          </w:tcPr>
          <w:p w:rsidR="008E5CE6" w:rsidRDefault="00C14495">
            <w:pPr>
              <w:spacing w:line="360" w:lineRule="exact"/>
              <w:jc w:val="center"/>
              <w:rPr>
                <w:rFonts w:ascii="宋体" w:hAnsi="宋体"/>
                <w:sz w:val="24"/>
              </w:rPr>
            </w:pPr>
            <w:r>
              <w:rPr>
                <w:rFonts w:ascii="宋体" w:hAnsi="宋体" w:hint="eastAsia"/>
                <w:sz w:val="24"/>
              </w:rPr>
              <w:t>专业</w:t>
            </w:r>
          </w:p>
        </w:tc>
        <w:tc>
          <w:tcPr>
            <w:tcW w:w="6379" w:type="dxa"/>
            <w:gridSpan w:val="2"/>
            <w:vAlign w:val="center"/>
          </w:tcPr>
          <w:p w:rsidR="008E5CE6" w:rsidRDefault="00C14495">
            <w:pPr>
              <w:spacing w:line="360" w:lineRule="exact"/>
              <w:jc w:val="center"/>
              <w:rPr>
                <w:rFonts w:ascii="宋体" w:hAnsi="宋体"/>
                <w:sz w:val="24"/>
              </w:rPr>
            </w:pPr>
            <w:r>
              <w:rPr>
                <w:rFonts w:ascii="宋体" w:hAnsi="宋体" w:hint="eastAsia"/>
                <w:sz w:val="24"/>
              </w:rPr>
              <w:t>持证上岗要求</w:t>
            </w:r>
          </w:p>
        </w:tc>
      </w:tr>
      <w:tr w:rsidR="008E5CE6">
        <w:tc>
          <w:tcPr>
            <w:tcW w:w="1419" w:type="dxa"/>
            <w:vAlign w:val="center"/>
          </w:tcPr>
          <w:p w:rsidR="008E5CE6" w:rsidRDefault="00C14495">
            <w:pPr>
              <w:spacing w:line="360" w:lineRule="exact"/>
              <w:rPr>
                <w:rFonts w:ascii="宋体" w:hAnsi="宋体"/>
                <w:sz w:val="24"/>
              </w:rPr>
            </w:pPr>
            <w:r>
              <w:rPr>
                <w:rFonts w:ascii="宋体" w:hAnsi="宋体" w:hint="eastAsia"/>
                <w:sz w:val="24"/>
              </w:rPr>
              <w:t>总监理工程师</w:t>
            </w:r>
          </w:p>
        </w:tc>
        <w:tc>
          <w:tcPr>
            <w:tcW w:w="850" w:type="dxa"/>
            <w:vAlign w:val="center"/>
          </w:tcPr>
          <w:p w:rsidR="008E5CE6" w:rsidRDefault="00C14495">
            <w:pPr>
              <w:spacing w:line="360" w:lineRule="exact"/>
              <w:rPr>
                <w:rFonts w:ascii="宋体" w:hAnsi="宋体"/>
                <w:sz w:val="24"/>
              </w:rPr>
            </w:pPr>
            <w:r>
              <w:rPr>
                <w:rFonts w:ascii="宋体" w:hAnsi="宋体" w:hint="eastAsia"/>
                <w:sz w:val="24"/>
              </w:rPr>
              <w:t>1名</w:t>
            </w:r>
          </w:p>
        </w:tc>
        <w:tc>
          <w:tcPr>
            <w:tcW w:w="1843" w:type="dxa"/>
            <w:vAlign w:val="center"/>
          </w:tcPr>
          <w:p w:rsidR="008E5CE6" w:rsidRDefault="00C14495">
            <w:pPr>
              <w:spacing w:line="360" w:lineRule="exact"/>
              <w:rPr>
                <w:rFonts w:ascii="宋体" w:hAnsi="宋体"/>
                <w:sz w:val="24"/>
              </w:rPr>
            </w:pPr>
            <w:r>
              <w:rPr>
                <w:rFonts w:ascii="宋体" w:hAnsi="宋体" w:hint="eastAsia"/>
                <w:sz w:val="24"/>
              </w:rPr>
              <w:t>房屋建筑工程或市政工程</w:t>
            </w:r>
          </w:p>
        </w:tc>
        <w:tc>
          <w:tcPr>
            <w:tcW w:w="6095" w:type="dxa"/>
            <w:tcBorders>
              <w:right w:val="nil"/>
            </w:tcBorders>
            <w:vAlign w:val="center"/>
          </w:tcPr>
          <w:p w:rsidR="008E5CE6" w:rsidRDefault="00C14495">
            <w:pPr>
              <w:ind w:left="31" w:hangingChars="13" w:hanging="31"/>
              <w:rPr>
                <w:rFonts w:ascii="宋体" w:hAnsi="宋体"/>
                <w:sz w:val="24"/>
              </w:rPr>
            </w:pPr>
            <w:r>
              <w:rPr>
                <w:rFonts w:ascii="宋体" w:hAnsi="宋体" w:hint="eastAsia"/>
                <w:sz w:val="24"/>
              </w:rPr>
              <w:t>1、国家注册监理工程师，注册专业为房屋建筑工程或市政工程；</w:t>
            </w:r>
          </w:p>
          <w:p w:rsidR="008E5CE6" w:rsidRDefault="00C14495">
            <w:pPr>
              <w:rPr>
                <w:rFonts w:ascii="宋体" w:hAnsi="宋体"/>
                <w:sz w:val="24"/>
              </w:rPr>
            </w:pPr>
            <w:r>
              <w:rPr>
                <w:rFonts w:ascii="宋体" w:hAnsi="宋体" w:hint="eastAsia"/>
                <w:sz w:val="24"/>
              </w:rPr>
              <w:t>2、拟派总监不得为企业法定代表人。</w:t>
            </w:r>
          </w:p>
        </w:tc>
        <w:tc>
          <w:tcPr>
            <w:tcW w:w="284" w:type="dxa"/>
            <w:tcBorders>
              <w:left w:val="nil"/>
            </w:tcBorders>
            <w:vAlign w:val="center"/>
          </w:tcPr>
          <w:p w:rsidR="008E5CE6" w:rsidRDefault="008E5CE6">
            <w:pPr>
              <w:pStyle w:val="aff3"/>
              <w:shd w:val="clear" w:color="auto" w:fill="FFFFFF"/>
              <w:spacing w:before="0" w:beforeAutospacing="0" w:after="0" w:afterAutospacing="0" w:line="360" w:lineRule="exact"/>
              <w:jc w:val="both"/>
              <w:rPr>
                <w:color w:val="333333"/>
              </w:rPr>
            </w:pPr>
          </w:p>
        </w:tc>
      </w:tr>
      <w:tr w:rsidR="008E5CE6">
        <w:tc>
          <w:tcPr>
            <w:tcW w:w="1419" w:type="dxa"/>
            <w:vAlign w:val="center"/>
          </w:tcPr>
          <w:p w:rsidR="008E5CE6" w:rsidRDefault="00C14495">
            <w:pPr>
              <w:spacing w:line="360" w:lineRule="exact"/>
              <w:rPr>
                <w:rFonts w:ascii="宋体" w:hAnsi="宋体"/>
                <w:sz w:val="24"/>
              </w:rPr>
            </w:pPr>
            <w:r>
              <w:rPr>
                <w:rFonts w:ascii="宋体" w:hAnsi="宋体" w:hint="eastAsia"/>
                <w:sz w:val="24"/>
              </w:rPr>
              <w:t>专业监理工程师</w:t>
            </w:r>
          </w:p>
        </w:tc>
        <w:tc>
          <w:tcPr>
            <w:tcW w:w="850" w:type="dxa"/>
            <w:vAlign w:val="center"/>
          </w:tcPr>
          <w:p w:rsidR="008E5CE6" w:rsidRDefault="00C14495">
            <w:pPr>
              <w:spacing w:line="360" w:lineRule="exact"/>
              <w:rPr>
                <w:rFonts w:ascii="宋体" w:hAnsi="宋体"/>
                <w:sz w:val="24"/>
              </w:rPr>
            </w:pPr>
            <w:r>
              <w:rPr>
                <w:rFonts w:ascii="宋体" w:hAnsi="宋体" w:hint="eastAsia"/>
                <w:sz w:val="24"/>
              </w:rPr>
              <w:t>1名</w:t>
            </w:r>
          </w:p>
        </w:tc>
        <w:tc>
          <w:tcPr>
            <w:tcW w:w="1843" w:type="dxa"/>
            <w:vAlign w:val="center"/>
          </w:tcPr>
          <w:p w:rsidR="008E5CE6" w:rsidRDefault="00C14495">
            <w:pPr>
              <w:spacing w:line="360" w:lineRule="exact"/>
              <w:rPr>
                <w:rFonts w:ascii="宋体" w:hAnsi="宋体"/>
                <w:sz w:val="24"/>
              </w:rPr>
            </w:pPr>
            <w:r>
              <w:rPr>
                <w:rFonts w:ascii="宋体" w:hAnsi="宋体" w:hint="eastAsia"/>
                <w:sz w:val="24"/>
              </w:rPr>
              <w:t>市政专业</w:t>
            </w:r>
          </w:p>
        </w:tc>
        <w:tc>
          <w:tcPr>
            <w:tcW w:w="6095" w:type="dxa"/>
            <w:tcBorders>
              <w:right w:val="nil"/>
            </w:tcBorders>
            <w:vAlign w:val="center"/>
          </w:tcPr>
          <w:p w:rsidR="008E5CE6" w:rsidRDefault="00C14495">
            <w:pPr>
              <w:rPr>
                <w:rFonts w:ascii="宋体" w:hAnsi="宋体"/>
                <w:sz w:val="24"/>
              </w:rPr>
            </w:pPr>
            <w:r>
              <w:rPr>
                <w:rFonts w:ascii="宋体" w:hAnsi="宋体" w:hint="eastAsia"/>
                <w:sz w:val="24"/>
              </w:rPr>
              <w:t>国家注册监理工程师, 注册专业为市政工程</w:t>
            </w:r>
          </w:p>
        </w:tc>
        <w:tc>
          <w:tcPr>
            <w:tcW w:w="284" w:type="dxa"/>
            <w:tcBorders>
              <w:left w:val="nil"/>
            </w:tcBorders>
            <w:vAlign w:val="center"/>
          </w:tcPr>
          <w:p w:rsidR="008E5CE6" w:rsidRDefault="008E5CE6">
            <w:pPr>
              <w:pStyle w:val="aff3"/>
              <w:shd w:val="clear" w:color="auto" w:fill="FFFFFF"/>
              <w:spacing w:before="0" w:beforeAutospacing="0" w:after="0" w:afterAutospacing="0" w:line="360" w:lineRule="exact"/>
              <w:jc w:val="both"/>
              <w:rPr>
                <w:color w:val="000000"/>
              </w:rPr>
            </w:pPr>
          </w:p>
        </w:tc>
      </w:tr>
      <w:tr w:rsidR="008E5CE6">
        <w:trPr>
          <w:trHeight w:val="1373"/>
        </w:trPr>
        <w:tc>
          <w:tcPr>
            <w:tcW w:w="1419" w:type="dxa"/>
            <w:vAlign w:val="center"/>
          </w:tcPr>
          <w:p w:rsidR="008E5CE6" w:rsidRDefault="00C14495">
            <w:pPr>
              <w:spacing w:line="360" w:lineRule="exact"/>
              <w:rPr>
                <w:rFonts w:ascii="宋体" w:hAnsi="宋体"/>
                <w:sz w:val="24"/>
              </w:rPr>
            </w:pPr>
            <w:r>
              <w:rPr>
                <w:rFonts w:ascii="宋体" w:hAnsi="宋体" w:hint="eastAsia"/>
                <w:sz w:val="24"/>
              </w:rPr>
              <w:lastRenderedPageBreak/>
              <w:t>监理员</w:t>
            </w:r>
          </w:p>
        </w:tc>
        <w:tc>
          <w:tcPr>
            <w:tcW w:w="850" w:type="dxa"/>
            <w:vAlign w:val="center"/>
          </w:tcPr>
          <w:p w:rsidR="008E5CE6" w:rsidRDefault="00C14495">
            <w:pPr>
              <w:spacing w:line="360" w:lineRule="exact"/>
              <w:rPr>
                <w:rFonts w:ascii="宋体" w:hAnsi="宋体"/>
                <w:sz w:val="24"/>
              </w:rPr>
            </w:pPr>
            <w:r>
              <w:rPr>
                <w:rFonts w:ascii="宋体" w:hAnsi="宋体" w:hint="eastAsia"/>
                <w:sz w:val="24"/>
              </w:rPr>
              <w:t>2名</w:t>
            </w:r>
          </w:p>
        </w:tc>
        <w:tc>
          <w:tcPr>
            <w:tcW w:w="1843" w:type="dxa"/>
            <w:vAlign w:val="center"/>
          </w:tcPr>
          <w:p w:rsidR="008E5CE6" w:rsidRDefault="00C14495">
            <w:pPr>
              <w:spacing w:line="360" w:lineRule="exact"/>
              <w:rPr>
                <w:rFonts w:ascii="宋体" w:hAnsi="宋体"/>
                <w:sz w:val="24"/>
              </w:rPr>
            </w:pPr>
            <w:r>
              <w:rPr>
                <w:rFonts w:hint="eastAsia"/>
                <w:color w:val="000000"/>
                <w:sz w:val="24"/>
              </w:rPr>
              <w:t>机电</w:t>
            </w:r>
            <w:r>
              <w:rPr>
                <w:rFonts w:ascii="宋体" w:hAnsi="宋体" w:hint="eastAsia"/>
                <w:sz w:val="24"/>
              </w:rPr>
              <w:t>安装专业和园林绿化专业</w:t>
            </w:r>
          </w:p>
        </w:tc>
        <w:tc>
          <w:tcPr>
            <w:tcW w:w="6379" w:type="dxa"/>
            <w:gridSpan w:val="2"/>
            <w:vAlign w:val="center"/>
          </w:tcPr>
          <w:p w:rsidR="008E5CE6" w:rsidRDefault="00C14495">
            <w:pPr>
              <w:pStyle w:val="aff3"/>
              <w:shd w:val="clear" w:color="auto" w:fill="FFFFFF"/>
              <w:spacing w:before="0" w:beforeAutospacing="0" w:after="0" w:afterAutospacing="0" w:line="360" w:lineRule="exact"/>
              <w:jc w:val="both"/>
              <w:rPr>
                <w:color w:val="000000"/>
              </w:rPr>
            </w:pPr>
            <w:r>
              <w:rPr>
                <w:rFonts w:hint="eastAsia"/>
                <w:color w:val="000000"/>
              </w:rPr>
              <w:t>具有江苏省监理员及以上执业资格,机电</w:t>
            </w:r>
            <w:r>
              <w:rPr>
                <w:rFonts w:hint="eastAsia"/>
              </w:rPr>
              <w:t>安装专业和园林绿化专业1名，</w:t>
            </w:r>
          </w:p>
        </w:tc>
      </w:tr>
      <w:tr w:rsidR="008E5CE6">
        <w:tc>
          <w:tcPr>
            <w:tcW w:w="1419" w:type="dxa"/>
            <w:vAlign w:val="center"/>
          </w:tcPr>
          <w:p w:rsidR="008E5CE6" w:rsidRDefault="00C14495">
            <w:pPr>
              <w:spacing w:line="360" w:lineRule="exact"/>
              <w:jc w:val="center"/>
              <w:rPr>
                <w:rFonts w:ascii="宋体" w:hAnsi="宋体"/>
                <w:sz w:val="24"/>
              </w:rPr>
            </w:pPr>
            <w:r>
              <w:rPr>
                <w:rFonts w:ascii="宋体" w:hAnsi="宋体" w:hint="eastAsia"/>
                <w:sz w:val="24"/>
              </w:rPr>
              <w:t>合计</w:t>
            </w:r>
          </w:p>
        </w:tc>
        <w:tc>
          <w:tcPr>
            <w:tcW w:w="9072" w:type="dxa"/>
            <w:gridSpan w:val="4"/>
            <w:vAlign w:val="center"/>
          </w:tcPr>
          <w:p w:rsidR="008E5CE6" w:rsidRDefault="00C14495">
            <w:pPr>
              <w:pStyle w:val="aff3"/>
              <w:shd w:val="clear" w:color="auto" w:fill="FFFFFF"/>
              <w:spacing w:before="0" w:beforeAutospacing="0" w:after="0" w:afterAutospacing="0" w:line="360" w:lineRule="exact"/>
              <w:jc w:val="center"/>
              <w:rPr>
                <w:color w:val="000000"/>
              </w:rPr>
            </w:pPr>
            <w:r>
              <w:rPr>
                <w:rFonts w:cs="Times New Roman" w:hint="eastAsia"/>
              </w:rPr>
              <w:t>4名</w:t>
            </w:r>
          </w:p>
        </w:tc>
      </w:tr>
    </w:tbl>
    <w:p w:rsidR="008E5CE6" w:rsidRDefault="00C14495">
      <w:pPr>
        <w:spacing w:line="440" w:lineRule="exact"/>
        <w:ind w:firstLine="482"/>
        <w:rPr>
          <w:rFonts w:ascii="宋体" w:hAnsi="宋体"/>
          <w:sz w:val="24"/>
        </w:rPr>
      </w:pPr>
      <w:r>
        <w:rPr>
          <w:rFonts w:ascii="宋体" w:hAnsi="宋体" w:cs="新宋体" w:hint="eastAsia"/>
          <w:sz w:val="24"/>
        </w:rPr>
        <w:t>注：</w:t>
      </w:r>
      <w:r>
        <w:rPr>
          <w:rFonts w:ascii="宋体" w:hAnsi="宋体" w:hint="eastAsia"/>
          <w:sz w:val="24"/>
        </w:rPr>
        <w:t>以上人员配备为最低限度要求,监理单位必须按招标人要求适时增加配备相应监理人员，并确保人员到位，否则将按照合同相关处罚条例予以处罚。一旦中标，所有人员不得随意更换，否则视为违约。</w:t>
      </w:r>
    </w:p>
    <w:p w:rsidR="008E5CE6" w:rsidRDefault="00C14495">
      <w:pPr>
        <w:spacing w:line="520" w:lineRule="exact"/>
        <w:ind w:leftChars="-67" w:left="-141"/>
        <w:contextualSpacing/>
        <w:jc w:val="left"/>
        <w:rPr>
          <w:b/>
          <w:bCs/>
          <w:sz w:val="24"/>
        </w:rPr>
      </w:pPr>
      <w:r>
        <w:rPr>
          <w:rFonts w:hint="eastAsia"/>
          <w:sz w:val="24"/>
        </w:rPr>
        <w:t>（</w:t>
      </w:r>
      <w:r>
        <w:rPr>
          <w:sz w:val="24"/>
        </w:rPr>
        <w:t>4</w:t>
      </w:r>
      <w:r>
        <w:rPr>
          <w:rFonts w:hint="eastAsia"/>
          <w:sz w:val="24"/>
        </w:rPr>
        <w:t>）</w:t>
      </w:r>
      <w:r>
        <w:rPr>
          <w:sz w:val="24"/>
        </w:rPr>
        <w:t>、本工程不接受联合体</w:t>
      </w:r>
      <w:r>
        <w:rPr>
          <w:rFonts w:hint="eastAsia"/>
          <w:sz w:val="24"/>
        </w:rPr>
        <w:t>招标</w:t>
      </w:r>
      <w:r>
        <w:rPr>
          <w:sz w:val="24"/>
        </w:rPr>
        <w:t>。</w:t>
      </w:r>
      <w:r>
        <w:rPr>
          <w:sz w:val="24"/>
        </w:rPr>
        <w:br/>
      </w:r>
      <w:r>
        <w:rPr>
          <w:rFonts w:hint="eastAsia"/>
          <w:b/>
          <w:bCs/>
          <w:sz w:val="24"/>
        </w:rPr>
        <w:t>（</w:t>
      </w:r>
      <w:r>
        <w:rPr>
          <w:b/>
          <w:bCs/>
          <w:sz w:val="24"/>
        </w:rPr>
        <w:t>5</w:t>
      </w:r>
      <w:r>
        <w:rPr>
          <w:rFonts w:hint="eastAsia"/>
          <w:b/>
          <w:bCs/>
          <w:sz w:val="24"/>
        </w:rPr>
        <w:t>）</w:t>
      </w:r>
      <w:r>
        <w:rPr>
          <w:b/>
          <w:bCs/>
          <w:sz w:val="24"/>
        </w:rPr>
        <w:t>、其他</w:t>
      </w:r>
      <w:r>
        <w:rPr>
          <w:rFonts w:hint="eastAsia"/>
          <w:b/>
          <w:bCs/>
          <w:sz w:val="24"/>
        </w:rPr>
        <w:t>要求</w:t>
      </w:r>
      <w:r>
        <w:rPr>
          <w:b/>
          <w:bCs/>
          <w:sz w:val="24"/>
        </w:rPr>
        <w:t>：</w:t>
      </w:r>
      <w:r>
        <w:rPr>
          <w:sz w:val="24"/>
        </w:rPr>
        <w:br/>
      </w:r>
      <w:r>
        <w:rPr>
          <w:b/>
          <w:bCs/>
          <w:sz w:val="24"/>
        </w:rPr>
        <w:t>1</w:t>
      </w:r>
      <w:r>
        <w:rPr>
          <w:b/>
          <w:bCs/>
          <w:sz w:val="24"/>
        </w:rPr>
        <w:t>）总监理工程师必须常驻现场，每天早中晚到</w:t>
      </w:r>
      <w:r>
        <w:rPr>
          <w:rFonts w:hint="eastAsia"/>
          <w:b/>
          <w:bCs/>
          <w:sz w:val="24"/>
        </w:rPr>
        <w:t>招标人处</w:t>
      </w:r>
      <w:r>
        <w:rPr>
          <w:b/>
          <w:bCs/>
          <w:sz w:val="24"/>
        </w:rPr>
        <w:t>打卡三次。</w:t>
      </w:r>
      <w:r>
        <w:rPr>
          <w:sz w:val="24"/>
        </w:rPr>
        <w:br/>
      </w:r>
      <w:r>
        <w:rPr>
          <w:b/>
          <w:bCs/>
          <w:sz w:val="24"/>
        </w:rPr>
        <w:t>2</w:t>
      </w:r>
      <w:r>
        <w:rPr>
          <w:b/>
          <w:bCs/>
          <w:sz w:val="24"/>
        </w:rPr>
        <w:t>）总监理工程师在接到</w:t>
      </w:r>
      <w:r>
        <w:rPr>
          <w:rFonts w:hint="eastAsia"/>
          <w:b/>
          <w:bCs/>
          <w:sz w:val="24"/>
        </w:rPr>
        <w:t>招标人零星项目、</w:t>
      </w:r>
      <w:r>
        <w:rPr>
          <w:b/>
          <w:bCs/>
          <w:sz w:val="24"/>
        </w:rPr>
        <w:t>应急抢险</w:t>
      </w:r>
      <w:r>
        <w:rPr>
          <w:rFonts w:hint="eastAsia"/>
          <w:b/>
          <w:bCs/>
          <w:sz w:val="24"/>
        </w:rPr>
        <w:t>项目的</w:t>
      </w:r>
      <w:r>
        <w:rPr>
          <w:b/>
          <w:bCs/>
          <w:sz w:val="24"/>
        </w:rPr>
        <w:t>通知</w:t>
      </w:r>
      <w:r>
        <w:rPr>
          <w:rFonts w:hint="eastAsia"/>
          <w:b/>
          <w:bCs/>
          <w:sz w:val="24"/>
        </w:rPr>
        <w:t>要求后，</w:t>
      </w:r>
      <w:r>
        <w:rPr>
          <w:b/>
          <w:bCs/>
          <w:sz w:val="24"/>
        </w:rPr>
        <w:t>必须在半小时内到场协调组织直到应急抢险工作完成。</w:t>
      </w:r>
      <w:r>
        <w:rPr>
          <w:sz w:val="24"/>
        </w:rPr>
        <w:br/>
      </w:r>
      <w:r>
        <w:rPr>
          <w:b/>
          <w:bCs/>
          <w:sz w:val="24"/>
        </w:rPr>
        <w:t>3</w:t>
      </w:r>
      <w:r>
        <w:rPr>
          <w:b/>
          <w:bCs/>
          <w:sz w:val="24"/>
        </w:rPr>
        <w:t>）根据工程类别，总监理工程师协助</w:t>
      </w:r>
      <w:r>
        <w:rPr>
          <w:rFonts w:hint="eastAsia"/>
          <w:b/>
          <w:bCs/>
          <w:sz w:val="24"/>
        </w:rPr>
        <w:t>招标人</w:t>
      </w:r>
      <w:r>
        <w:rPr>
          <w:b/>
          <w:bCs/>
          <w:sz w:val="24"/>
        </w:rPr>
        <w:t>与</w:t>
      </w:r>
      <w:r>
        <w:rPr>
          <w:rFonts w:hint="eastAsia"/>
          <w:b/>
          <w:bCs/>
          <w:sz w:val="24"/>
        </w:rPr>
        <w:t>创新区</w:t>
      </w:r>
      <w:r>
        <w:rPr>
          <w:b/>
          <w:bCs/>
          <w:sz w:val="24"/>
        </w:rPr>
        <w:t>综合执法局对项目从开始到结束全过程的对接工作，并协助解决其他外部协调问题。</w:t>
      </w:r>
      <w:r>
        <w:rPr>
          <w:sz w:val="24"/>
        </w:rPr>
        <w:br/>
      </w:r>
      <w:r>
        <w:rPr>
          <w:b/>
          <w:bCs/>
          <w:sz w:val="24"/>
        </w:rPr>
        <w:t>4)</w:t>
      </w:r>
      <w:r>
        <w:rPr>
          <w:b/>
          <w:bCs/>
          <w:sz w:val="24"/>
        </w:rPr>
        <w:t>每项零星工程完成后，总监理工程师督促施工单位在</w:t>
      </w:r>
      <w:r>
        <w:rPr>
          <w:b/>
          <w:bCs/>
          <w:sz w:val="24"/>
        </w:rPr>
        <w:t>2</w:t>
      </w:r>
      <w:r>
        <w:rPr>
          <w:b/>
          <w:bCs/>
          <w:sz w:val="24"/>
        </w:rPr>
        <w:t>日内完成工程计量，同时监理必须提供施工前、施工中、完工后的影像资料，根据工程类别，监理对特殊应急项目提</w:t>
      </w:r>
      <w:r>
        <w:rPr>
          <w:b/>
          <w:bCs/>
          <w:sz w:val="24"/>
        </w:rPr>
        <w:br/>
      </w:r>
      <w:r>
        <w:rPr>
          <w:b/>
          <w:bCs/>
          <w:sz w:val="24"/>
        </w:rPr>
        <w:t>供施工前、施工中、完工后的</w:t>
      </w:r>
      <w:r>
        <w:rPr>
          <w:rFonts w:hint="eastAsia"/>
          <w:b/>
          <w:bCs/>
          <w:sz w:val="24"/>
        </w:rPr>
        <w:t>相关</w:t>
      </w:r>
      <w:r>
        <w:rPr>
          <w:b/>
          <w:bCs/>
          <w:sz w:val="24"/>
        </w:rPr>
        <w:t>资料。</w:t>
      </w:r>
    </w:p>
    <w:p w:rsidR="008E5CE6" w:rsidRDefault="00C14495">
      <w:pPr>
        <w:spacing w:line="520" w:lineRule="exact"/>
        <w:ind w:firstLineChars="200" w:firstLine="482"/>
        <w:contextualSpacing/>
        <w:jc w:val="left"/>
        <w:rPr>
          <w:rFonts w:ascii="宋体" w:hAnsi="宋体" w:cs="宋体"/>
          <w:b/>
          <w:sz w:val="24"/>
        </w:rPr>
      </w:pPr>
      <w:r>
        <w:rPr>
          <w:rFonts w:ascii="宋体" w:hAnsi="宋体" w:cs="宋体" w:hint="eastAsia"/>
          <w:b/>
          <w:sz w:val="24"/>
        </w:rPr>
        <w:t>七、评标办法：具体详见招标文件第二章。</w:t>
      </w:r>
    </w:p>
    <w:p w:rsidR="008E5CE6" w:rsidRPr="00420267" w:rsidRDefault="00C14495" w:rsidP="00420267">
      <w:pPr>
        <w:spacing w:line="440" w:lineRule="exact"/>
        <w:ind w:firstLine="482"/>
        <w:rPr>
          <w:rFonts w:ascii="宋体" w:hAnsi="宋体"/>
          <w:b/>
          <w:sz w:val="24"/>
        </w:rPr>
      </w:pPr>
      <w:r w:rsidRPr="00420267">
        <w:rPr>
          <w:rFonts w:ascii="宋体" w:hAnsi="宋体" w:hint="eastAsia"/>
          <w:b/>
          <w:sz w:val="24"/>
        </w:rPr>
        <w:t>八、招标文件的获取</w:t>
      </w:r>
    </w:p>
    <w:p w:rsidR="008E5CE6" w:rsidRPr="00420267" w:rsidRDefault="00C14495" w:rsidP="00420267">
      <w:pPr>
        <w:spacing w:line="440" w:lineRule="exact"/>
        <w:ind w:firstLine="482"/>
        <w:rPr>
          <w:rFonts w:ascii="宋体" w:hAnsi="宋体"/>
          <w:sz w:val="24"/>
        </w:rPr>
      </w:pPr>
      <w:r w:rsidRPr="00420267">
        <w:rPr>
          <w:rFonts w:ascii="宋体" w:hAnsi="宋体" w:hint="eastAsia"/>
          <w:sz w:val="24"/>
        </w:rPr>
        <w:t>8.1获取时间：2021年</w:t>
      </w:r>
      <w:r w:rsidR="00420267" w:rsidRPr="00420267">
        <w:rPr>
          <w:rFonts w:ascii="宋体" w:hAnsi="宋体" w:hint="eastAsia"/>
          <w:sz w:val="24"/>
        </w:rPr>
        <w:t xml:space="preserve"> </w:t>
      </w:r>
      <w:r w:rsidR="002121F5">
        <w:rPr>
          <w:rFonts w:ascii="宋体" w:hAnsi="宋体" w:hint="eastAsia"/>
          <w:sz w:val="24"/>
        </w:rPr>
        <w:t>3</w:t>
      </w:r>
      <w:r w:rsidRPr="00420267">
        <w:rPr>
          <w:rFonts w:ascii="宋体" w:hAnsi="宋体" w:hint="eastAsia"/>
          <w:sz w:val="24"/>
        </w:rPr>
        <w:t>月</w:t>
      </w:r>
      <w:r w:rsidR="00420267" w:rsidRPr="00420267">
        <w:rPr>
          <w:rFonts w:ascii="宋体" w:hAnsi="宋体" w:hint="eastAsia"/>
          <w:sz w:val="24"/>
        </w:rPr>
        <w:t xml:space="preserve"> </w:t>
      </w:r>
      <w:r w:rsidR="002121F5">
        <w:rPr>
          <w:rFonts w:ascii="宋体" w:hAnsi="宋体" w:hint="eastAsia"/>
          <w:sz w:val="24"/>
        </w:rPr>
        <w:t>1</w:t>
      </w:r>
      <w:r w:rsidR="00CE32B1">
        <w:rPr>
          <w:rFonts w:ascii="宋体" w:hAnsi="宋体" w:hint="eastAsia"/>
          <w:sz w:val="24"/>
        </w:rPr>
        <w:t>2</w:t>
      </w:r>
      <w:r w:rsidRPr="00420267">
        <w:rPr>
          <w:rFonts w:ascii="宋体" w:hAnsi="宋体" w:hint="eastAsia"/>
          <w:sz w:val="24"/>
        </w:rPr>
        <w:t>日</w:t>
      </w:r>
      <w:r w:rsidR="002121F5">
        <w:rPr>
          <w:rFonts w:ascii="宋体" w:hAnsi="宋体" w:hint="eastAsia"/>
          <w:sz w:val="24"/>
        </w:rPr>
        <w:t>10</w:t>
      </w:r>
      <w:r w:rsidRPr="00420267">
        <w:rPr>
          <w:rFonts w:ascii="宋体" w:hAnsi="宋体" w:hint="eastAsia"/>
          <w:sz w:val="24"/>
        </w:rPr>
        <w:t>时00分至2021年</w:t>
      </w:r>
      <w:r w:rsidR="002121F5">
        <w:rPr>
          <w:rFonts w:ascii="宋体" w:hAnsi="宋体" w:hint="eastAsia"/>
          <w:sz w:val="24"/>
        </w:rPr>
        <w:t>3</w:t>
      </w:r>
      <w:r w:rsidRPr="00420267">
        <w:rPr>
          <w:rFonts w:ascii="宋体" w:hAnsi="宋体" w:hint="eastAsia"/>
          <w:sz w:val="24"/>
        </w:rPr>
        <w:t>月</w:t>
      </w:r>
      <w:r w:rsidR="002121F5">
        <w:rPr>
          <w:rFonts w:ascii="宋体" w:hAnsi="宋体" w:hint="eastAsia"/>
          <w:sz w:val="24"/>
        </w:rPr>
        <w:t>16</w:t>
      </w:r>
      <w:r w:rsidRPr="00420267">
        <w:rPr>
          <w:rFonts w:ascii="宋体" w:hAnsi="宋体" w:hint="eastAsia"/>
          <w:sz w:val="24"/>
        </w:rPr>
        <w:t>日14时30分；</w:t>
      </w:r>
    </w:p>
    <w:p w:rsidR="008E5CE6" w:rsidRPr="00420267" w:rsidRDefault="00C14495" w:rsidP="00420267">
      <w:pPr>
        <w:spacing w:line="440" w:lineRule="exact"/>
        <w:ind w:firstLine="482"/>
        <w:rPr>
          <w:rFonts w:ascii="宋体" w:hAnsi="宋体"/>
          <w:sz w:val="24"/>
        </w:rPr>
      </w:pPr>
      <w:r w:rsidRPr="00420267">
        <w:rPr>
          <w:rFonts w:ascii="宋体" w:hAnsi="宋体" w:hint="eastAsia"/>
          <w:sz w:val="24"/>
        </w:rPr>
        <w:t>8.2获取方式：登录“南通市中央创新区建设投资有限公司“官网获取；http://www.ntscid.com/html/zjtct.html；</w:t>
      </w:r>
    </w:p>
    <w:p w:rsidR="008E5CE6" w:rsidRPr="00420267" w:rsidRDefault="00C14495" w:rsidP="00420267">
      <w:pPr>
        <w:spacing w:line="440" w:lineRule="exact"/>
        <w:ind w:firstLine="482"/>
        <w:rPr>
          <w:rFonts w:ascii="宋体" w:hAnsi="宋体"/>
          <w:b/>
          <w:sz w:val="24"/>
        </w:rPr>
      </w:pPr>
      <w:r w:rsidRPr="00420267">
        <w:rPr>
          <w:rFonts w:ascii="宋体" w:hAnsi="宋体" w:hint="eastAsia"/>
          <w:b/>
          <w:sz w:val="24"/>
        </w:rPr>
        <w:t>九、投标文件文件的递交</w:t>
      </w:r>
    </w:p>
    <w:p w:rsidR="008E5CE6" w:rsidRPr="00420267" w:rsidRDefault="00C14495" w:rsidP="00420267">
      <w:pPr>
        <w:spacing w:line="440" w:lineRule="exact"/>
        <w:ind w:firstLine="482"/>
        <w:rPr>
          <w:rFonts w:ascii="宋体" w:hAnsi="宋体"/>
          <w:sz w:val="24"/>
        </w:rPr>
      </w:pPr>
      <w:r w:rsidRPr="00420267">
        <w:rPr>
          <w:rFonts w:ascii="宋体" w:hAnsi="宋体" w:hint="eastAsia"/>
          <w:sz w:val="24"/>
        </w:rPr>
        <w:t>9.1递交投标文件截止时间：2021年</w:t>
      </w:r>
      <w:r w:rsidR="002121F5">
        <w:rPr>
          <w:rFonts w:ascii="宋体" w:hAnsi="宋体" w:hint="eastAsia"/>
          <w:sz w:val="24"/>
        </w:rPr>
        <w:t>3</w:t>
      </w:r>
      <w:r w:rsidRPr="00420267">
        <w:rPr>
          <w:rFonts w:ascii="宋体" w:hAnsi="宋体" w:hint="eastAsia"/>
          <w:sz w:val="24"/>
        </w:rPr>
        <w:t>月</w:t>
      </w:r>
      <w:r w:rsidR="002121F5">
        <w:rPr>
          <w:rFonts w:ascii="宋体" w:hAnsi="宋体" w:hint="eastAsia"/>
          <w:sz w:val="24"/>
        </w:rPr>
        <w:t>16</w:t>
      </w:r>
      <w:r w:rsidRPr="00420267">
        <w:rPr>
          <w:rFonts w:ascii="宋体" w:hAnsi="宋体" w:hint="eastAsia"/>
          <w:sz w:val="24"/>
        </w:rPr>
        <w:t>日14时30分。</w:t>
      </w:r>
    </w:p>
    <w:p w:rsidR="008E5CE6" w:rsidRPr="00420267" w:rsidRDefault="00C14495" w:rsidP="00420267">
      <w:pPr>
        <w:spacing w:line="440" w:lineRule="exact"/>
        <w:ind w:firstLine="482"/>
        <w:rPr>
          <w:rFonts w:ascii="宋体" w:hAnsi="宋体"/>
          <w:sz w:val="24"/>
        </w:rPr>
      </w:pPr>
      <w:r w:rsidRPr="00420267">
        <w:rPr>
          <w:rFonts w:ascii="宋体" w:hAnsi="宋体" w:hint="eastAsia"/>
          <w:sz w:val="24"/>
        </w:rPr>
        <w:t>9.2投标文件递交地址：南通市紫琅公园管理有限公司1楼会议室，逾期送达的投标文件将被拒绝。</w:t>
      </w:r>
    </w:p>
    <w:p w:rsidR="008E5CE6" w:rsidRPr="00420267" w:rsidRDefault="00C14495" w:rsidP="00420267">
      <w:pPr>
        <w:spacing w:line="440" w:lineRule="exact"/>
        <w:ind w:firstLine="482"/>
        <w:rPr>
          <w:rFonts w:ascii="宋体" w:hAnsi="宋体"/>
          <w:b/>
          <w:sz w:val="24"/>
        </w:rPr>
      </w:pPr>
      <w:r w:rsidRPr="00420267">
        <w:rPr>
          <w:rFonts w:ascii="宋体" w:hAnsi="宋体" w:hint="eastAsia"/>
          <w:b/>
          <w:sz w:val="24"/>
        </w:rPr>
        <w:t>十、发布公告的媒介</w:t>
      </w:r>
    </w:p>
    <w:p w:rsidR="008E5CE6" w:rsidRPr="00420267" w:rsidRDefault="00C14495" w:rsidP="00420267">
      <w:pPr>
        <w:spacing w:line="440" w:lineRule="exact"/>
        <w:ind w:firstLine="482"/>
        <w:rPr>
          <w:rFonts w:ascii="宋体" w:hAnsi="宋体"/>
          <w:sz w:val="24"/>
        </w:rPr>
      </w:pPr>
      <w:r w:rsidRPr="00420267">
        <w:rPr>
          <w:rFonts w:ascii="宋体" w:hAnsi="宋体" w:hint="eastAsia"/>
          <w:sz w:val="24"/>
        </w:rPr>
        <w:t>本次招标公告在（http://www.ntscid.com/html/zjtct.html）（发布公告的媒介名称）上发布。</w:t>
      </w:r>
    </w:p>
    <w:p w:rsidR="008E5CE6" w:rsidRDefault="00C14495">
      <w:pPr>
        <w:tabs>
          <w:tab w:val="left" w:pos="312"/>
        </w:tabs>
        <w:spacing w:line="520" w:lineRule="exact"/>
        <w:ind w:firstLineChars="200" w:firstLine="482"/>
        <w:contextualSpacing/>
        <w:jc w:val="left"/>
        <w:rPr>
          <w:rFonts w:ascii="宋体" w:hAnsi="宋体" w:cs="宋体"/>
          <w:b/>
          <w:sz w:val="24"/>
        </w:rPr>
      </w:pPr>
      <w:r>
        <w:rPr>
          <w:rFonts w:ascii="宋体" w:hAnsi="宋体" w:cs="宋体" w:hint="eastAsia"/>
          <w:b/>
          <w:sz w:val="24"/>
        </w:rPr>
        <w:lastRenderedPageBreak/>
        <w:t>十一、特别提醒</w:t>
      </w:r>
    </w:p>
    <w:p w:rsidR="008E5CE6" w:rsidRDefault="00C14495">
      <w:pPr>
        <w:adjustRightInd w:val="0"/>
        <w:snapToGrid w:val="0"/>
        <w:spacing w:line="360" w:lineRule="auto"/>
        <w:ind w:firstLineChars="235" w:firstLine="566"/>
        <w:rPr>
          <w:rFonts w:ascii="宋体" w:hAnsi="宋体" w:cs="宋体"/>
          <w:b/>
          <w:bCs/>
          <w:sz w:val="24"/>
        </w:rPr>
      </w:pPr>
      <w:r>
        <w:rPr>
          <w:rFonts w:ascii="宋体" w:hAnsi="宋体" w:cs="宋体" w:hint="eastAsia"/>
          <w:b/>
          <w:bCs/>
          <w:sz w:val="24"/>
        </w:rPr>
        <w:t>11.1 未按招标文件要求提交投标保证金的其投标文件均不予接受。</w:t>
      </w:r>
    </w:p>
    <w:p w:rsidR="008E5CE6" w:rsidRDefault="00C14495">
      <w:pPr>
        <w:adjustRightInd w:val="0"/>
        <w:snapToGrid w:val="0"/>
        <w:spacing w:line="360" w:lineRule="auto"/>
        <w:ind w:firstLineChars="235" w:firstLine="566"/>
        <w:rPr>
          <w:rFonts w:ascii="宋体" w:hAnsi="宋体" w:cs="宋体"/>
          <w:b/>
          <w:bCs/>
          <w:sz w:val="24"/>
        </w:rPr>
      </w:pPr>
      <w:r>
        <w:rPr>
          <w:rFonts w:ascii="宋体" w:hAnsi="宋体" w:cs="宋体" w:hint="eastAsia"/>
          <w:b/>
          <w:bCs/>
          <w:sz w:val="24"/>
        </w:rPr>
        <w:t>11.2 招标公告系招标文件的组成部分，与招标文件具有同等法律效力。</w:t>
      </w:r>
    </w:p>
    <w:p w:rsidR="008E5CE6" w:rsidRDefault="00C14495">
      <w:pPr>
        <w:keepNext/>
        <w:keepLines/>
        <w:adjustRightInd w:val="0"/>
        <w:snapToGrid w:val="0"/>
        <w:spacing w:line="360" w:lineRule="auto"/>
        <w:ind w:firstLineChars="250" w:firstLine="602"/>
        <w:outlineLvl w:val="1"/>
        <w:rPr>
          <w:rFonts w:ascii="宋体" w:hAnsi="宋体" w:cs="宋体"/>
          <w:b/>
          <w:bCs/>
          <w:sz w:val="24"/>
        </w:rPr>
      </w:pPr>
      <w:r>
        <w:rPr>
          <w:rFonts w:ascii="宋体" w:hAnsi="宋体" w:cs="宋体" w:hint="eastAsia"/>
          <w:b/>
          <w:bCs/>
          <w:sz w:val="24"/>
        </w:rPr>
        <w:t>十二</w:t>
      </w:r>
      <w:r>
        <w:rPr>
          <w:rFonts w:ascii="宋体" w:hAnsi="宋体" w:cs="宋体" w:hint="eastAsia"/>
          <w:b/>
          <w:sz w:val="24"/>
        </w:rPr>
        <w:t>、</w:t>
      </w:r>
      <w:r>
        <w:rPr>
          <w:rFonts w:ascii="宋体" w:hAnsi="宋体" w:cs="宋体" w:hint="eastAsia"/>
          <w:b/>
          <w:bCs/>
          <w:sz w:val="24"/>
        </w:rPr>
        <w:t>联系方式</w:t>
      </w:r>
    </w:p>
    <w:tbl>
      <w:tblPr>
        <w:tblW w:w="9885"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4"/>
        <w:gridCol w:w="3579"/>
        <w:gridCol w:w="1068"/>
        <w:gridCol w:w="4154"/>
      </w:tblGrid>
      <w:tr w:rsidR="008E5CE6">
        <w:trPr>
          <w:tblCellSpacing w:w="15" w:type="dxa"/>
          <w:jc w:val="center"/>
        </w:trPr>
        <w:tc>
          <w:tcPr>
            <w:tcW w:w="1039"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招标人：</w:t>
            </w:r>
          </w:p>
        </w:tc>
        <w:tc>
          <w:tcPr>
            <w:tcW w:w="3549" w:type="dxa"/>
            <w:tcMar>
              <w:top w:w="15" w:type="dxa"/>
              <w:left w:w="15" w:type="dxa"/>
              <w:bottom w:w="15" w:type="dxa"/>
              <w:right w:w="15" w:type="dxa"/>
            </w:tcMar>
            <w:vAlign w:val="center"/>
          </w:tcPr>
          <w:p w:rsidR="008E5CE6" w:rsidRDefault="00C14495">
            <w:pPr>
              <w:widowControl/>
              <w:jc w:val="left"/>
              <w:rPr>
                <w:rFonts w:ascii="宋体" w:hAnsi="宋体" w:cs="宋体"/>
                <w:kern w:val="0"/>
                <w:sz w:val="24"/>
              </w:rPr>
            </w:pPr>
            <w:r>
              <w:rPr>
                <w:rFonts w:ascii="宋体" w:hAnsi="宋体" w:cs="宋体" w:hint="eastAsia"/>
                <w:kern w:val="0"/>
                <w:sz w:val="24"/>
              </w:rPr>
              <w:t>南通市紫琅公园管理有限公司</w:t>
            </w:r>
          </w:p>
        </w:tc>
        <w:tc>
          <w:tcPr>
            <w:tcW w:w="1038"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招标代理机构：</w:t>
            </w:r>
          </w:p>
        </w:tc>
        <w:tc>
          <w:tcPr>
            <w:tcW w:w="4109" w:type="dxa"/>
            <w:tcMar>
              <w:top w:w="15" w:type="dxa"/>
              <w:left w:w="15" w:type="dxa"/>
              <w:bottom w:w="15" w:type="dxa"/>
              <w:right w:w="15" w:type="dxa"/>
            </w:tcMar>
          </w:tcPr>
          <w:p w:rsidR="008E5CE6" w:rsidRDefault="00C14495">
            <w:pPr>
              <w:spacing w:line="420" w:lineRule="exact"/>
              <w:rPr>
                <w:rFonts w:ascii="宋体" w:hAnsi="宋体" w:cs="宋体"/>
                <w:kern w:val="0"/>
                <w:sz w:val="24"/>
              </w:rPr>
            </w:pPr>
            <w:r>
              <w:rPr>
                <w:rFonts w:ascii="宋体" w:hAnsi="宋体" w:cs="宋体" w:hint="eastAsia"/>
                <w:kern w:val="0"/>
                <w:sz w:val="24"/>
              </w:rPr>
              <w:t>江苏建达全过程工程咨询有限公司</w:t>
            </w:r>
          </w:p>
        </w:tc>
      </w:tr>
      <w:tr w:rsidR="008E5CE6">
        <w:trPr>
          <w:tblCellSpacing w:w="15" w:type="dxa"/>
          <w:jc w:val="center"/>
        </w:trPr>
        <w:tc>
          <w:tcPr>
            <w:tcW w:w="1039"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地  址：</w:t>
            </w:r>
          </w:p>
        </w:tc>
        <w:tc>
          <w:tcPr>
            <w:tcW w:w="3549" w:type="dxa"/>
            <w:tcMar>
              <w:top w:w="15" w:type="dxa"/>
              <w:left w:w="15" w:type="dxa"/>
              <w:bottom w:w="15" w:type="dxa"/>
              <w:right w:w="15" w:type="dxa"/>
            </w:tcMar>
            <w:vAlign w:val="center"/>
          </w:tcPr>
          <w:p w:rsidR="008E5CE6" w:rsidRDefault="00C14495">
            <w:pPr>
              <w:widowControl/>
              <w:jc w:val="left"/>
              <w:rPr>
                <w:rFonts w:ascii="宋体" w:hAnsi="宋体" w:cs="宋体"/>
                <w:kern w:val="0"/>
                <w:sz w:val="24"/>
              </w:rPr>
            </w:pPr>
            <w:r>
              <w:rPr>
                <w:rFonts w:ascii="宋体" w:hAnsi="宋体" w:cs="宋体" w:hint="eastAsia"/>
                <w:kern w:val="0"/>
                <w:sz w:val="24"/>
              </w:rPr>
              <w:t>南通市经济开发区源兴路与滨水路东南角</w:t>
            </w:r>
          </w:p>
        </w:tc>
        <w:tc>
          <w:tcPr>
            <w:tcW w:w="1038"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地 址：</w:t>
            </w:r>
          </w:p>
        </w:tc>
        <w:tc>
          <w:tcPr>
            <w:tcW w:w="4109" w:type="dxa"/>
            <w:tcMar>
              <w:top w:w="15" w:type="dxa"/>
              <w:left w:w="15" w:type="dxa"/>
              <w:bottom w:w="15" w:type="dxa"/>
              <w:right w:w="15" w:type="dxa"/>
            </w:tcMar>
          </w:tcPr>
          <w:p w:rsidR="008E5CE6" w:rsidRDefault="00C14495">
            <w:pPr>
              <w:spacing w:line="420" w:lineRule="exact"/>
              <w:rPr>
                <w:rFonts w:ascii="宋体" w:hAnsi="宋体" w:cs="宋体"/>
                <w:kern w:val="0"/>
                <w:sz w:val="24"/>
              </w:rPr>
            </w:pPr>
            <w:r>
              <w:rPr>
                <w:rFonts w:ascii="宋体" w:hAnsi="宋体" w:cs="宋体" w:hint="eastAsia"/>
                <w:kern w:val="0"/>
                <w:sz w:val="24"/>
              </w:rPr>
              <w:t>南通市世纪大道18号恒隆国际B座14楼</w:t>
            </w:r>
          </w:p>
        </w:tc>
      </w:tr>
      <w:tr w:rsidR="008E5CE6">
        <w:trPr>
          <w:tblCellSpacing w:w="15" w:type="dxa"/>
          <w:jc w:val="center"/>
        </w:trPr>
        <w:tc>
          <w:tcPr>
            <w:tcW w:w="1039"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联系人：</w:t>
            </w:r>
          </w:p>
        </w:tc>
        <w:tc>
          <w:tcPr>
            <w:tcW w:w="3549" w:type="dxa"/>
            <w:tcMar>
              <w:top w:w="15" w:type="dxa"/>
              <w:left w:w="15" w:type="dxa"/>
              <w:bottom w:w="15" w:type="dxa"/>
              <w:right w:w="15" w:type="dxa"/>
            </w:tcMar>
            <w:vAlign w:val="center"/>
          </w:tcPr>
          <w:p w:rsidR="008E5CE6" w:rsidRDefault="00C14495">
            <w:pPr>
              <w:widowControl/>
              <w:jc w:val="left"/>
              <w:rPr>
                <w:rFonts w:ascii="宋体" w:hAnsi="宋体" w:cs="宋体"/>
                <w:kern w:val="0"/>
                <w:sz w:val="24"/>
              </w:rPr>
            </w:pPr>
            <w:r>
              <w:rPr>
                <w:rFonts w:ascii="宋体" w:hAnsi="宋体" w:cs="宋体" w:hint="eastAsia"/>
                <w:kern w:val="0"/>
                <w:sz w:val="24"/>
              </w:rPr>
              <w:t>袁工</w:t>
            </w:r>
          </w:p>
        </w:tc>
        <w:tc>
          <w:tcPr>
            <w:tcW w:w="1038"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联系人：</w:t>
            </w:r>
          </w:p>
        </w:tc>
        <w:tc>
          <w:tcPr>
            <w:tcW w:w="4109" w:type="dxa"/>
            <w:tcMar>
              <w:top w:w="15" w:type="dxa"/>
              <w:left w:w="15" w:type="dxa"/>
              <w:bottom w:w="15" w:type="dxa"/>
              <w:right w:w="15" w:type="dxa"/>
            </w:tcMar>
          </w:tcPr>
          <w:p w:rsidR="008E5CE6" w:rsidRDefault="00C14495">
            <w:pPr>
              <w:spacing w:line="420" w:lineRule="exact"/>
              <w:rPr>
                <w:rFonts w:ascii="宋体" w:hAnsi="宋体" w:cs="宋体"/>
                <w:kern w:val="0"/>
                <w:sz w:val="24"/>
              </w:rPr>
            </w:pPr>
            <w:r>
              <w:rPr>
                <w:rFonts w:ascii="宋体" w:hAnsi="宋体" w:cs="宋体" w:hint="eastAsia"/>
                <w:sz w:val="24"/>
              </w:rPr>
              <w:t>崔隽</w:t>
            </w:r>
          </w:p>
        </w:tc>
      </w:tr>
      <w:tr w:rsidR="008E5CE6">
        <w:trPr>
          <w:tblCellSpacing w:w="15" w:type="dxa"/>
          <w:jc w:val="center"/>
        </w:trPr>
        <w:tc>
          <w:tcPr>
            <w:tcW w:w="1039"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电  话：</w:t>
            </w:r>
          </w:p>
        </w:tc>
        <w:tc>
          <w:tcPr>
            <w:tcW w:w="3549" w:type="dxa"/>
            <w:tcMar>
              <w:top w:w="15" w:type="dxa"/>
              <w:left w:w="15" w:type="dxa"/>
              <w:bottom w:w="15" w:type="dxa"/>
              <w:right w:w="15" w:type="dxa"/>
            </w:tcMar>
            <w:vAlign w:val="center"/>
          </w:tcPr>
          <w:p w:rsidR="008E5CE6" w:rsidRDefault="00C14495">
            <w:pPr>
              <w:widowControl/>
              <w:jc w:val="left"/>
              <w:rPr>
                <w:rFonts w:ascii="宋体" w:hAnsi="宋体" w:cs="宋体"/>
                <w:kern w:val="0"/>
                <w:sz w:val="24"/>
              </w:rPr>
            </w:pPr>
            <w:r>
              <w:rPr>
                <w:rFonts w:ascii="宋体" w:hAnsi="宋体" w:cs="宋体" w:hint="eastAsia"/>
                <w:kern w:val="0"/>
                <w:sz w:val="24"/>
              </w:rPr>
              <w:t>0513-59001899</w:t>
            </w:r>
          </w:p>
        </w:tc>
        <w:tc>
          <w:tcPr>
            <w:tcW w:w="1038"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电 话：</w:t>
            </w:r>
          </w:p>
        </w:tc>
        <w:tc>
          <w:tcPr>
            <w:tcW w:w="4109" w:type="dxa"/>
            <w:tcMar>
              <w:top w:w="15" w:type="dxa"/>
              <w:left w:w="15" w:type="dxa"/>
              <w:bottom w:w="15" w:type="dxa"/>
              <w:right w:w="15" w:type="dxa"/>
            </w:tcMar>
          </w:tcPr>
          <w:p w:rsidR="008E5CE6" w:rsidRDefault="00C14495">
            <w:pPr>
              <w:rPr>
                <w:rFonts w:ascii="宋体" w:hAnsi="宋体" w:cs="宋体"/>
                <w:kern w:val="0"/>
                <w:sz w:val="24"/>
              </w:rPr>
            </w:pPr>
            <w:r>
              <w:rPr>
                <w:rFonts w:ascii="宋体" w:hAnsi="宋体" w:cs="宋体"/>
                <w:kern w:val="0"/>
                <w:sz w:val="24"/>
              </w:rPr>
              <w:t>18051668293</w:t>
            </w:r>
          </w:p>
        </w:tc>
      </w:tr>
      <w:tr w:rsidR="008E5CE6">
        <w:trPr>
          <w:trHeight w:val="348"/>
          <w:tblCellSpacing w:w="15" w:type="dxa"/>
          <w:jc w:val="center"/>
        </w:trPr>
        <w:tc>
          <w:tcPr>
            <w:tcW w:w="1039"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电子邮箱：</w:t>
            </w:r>
          </w:p>
        </w:tc>
        <w:tc>
          <w:tcPr>
            <w:tcW w:w="3549" w:type="dxa"/>
            <w:tcMar>
              <w:top w:w="15" w:type="dxa"/>
              <w:left w:w="15" w:type="dxa"/>
              <w:bottom w:w="15" w:type="dxa"/>
              <w:right w:w="15" w:type="dxa"/>
            </w:tcMar>
            <w:vAlign w:val="center"/>
          </w:tcPr>
          <w:p w:rsidR="008E5CE6" w:rsidRDefault="00C14495">
            <w:pPr>
              <w:widowControl/>
              <w:jc w:val="left"/>
              <w:rPr>
                <w:rFonts w:ascii="宋体" w:hAnsi="宋体" w:cs="宋体"/>
                <w:kern w:val="0"/>
                <w:sz w:val="24"/>
              </w:rPr>
            </w:pPr>
            <w:r>
              <w:rPr>
                <w:rFonts w:ascii="宋体" w:hAnsi="宋体" w:cs="宋体"/>
                <w:kern w:val="0"/>
                <w:sz w:val="24"/>
              </w:rPr>
              <w:t>/</w:t>
            </w:r>
          </w:p>
        </w:tc>
        <w:tc>
          <w:tcPr>
            <w:tcW w:w="1038" w:type="dxa"/>
            <w:tcMar>
              <w:top w:w="15" w:type="dxa"/>
              <w:left w:w="15" w:type="dxa"/>
              <w:bottom w:w="15" w:type="dxa"/>
              <w:right w:w="15" w:type="dxa"/>
            </w:tcMar>
            <w:vAlign w:val="center"/>
          </w:tcPr>
          <w:p w:rsidR="008E5CE6" w:rsidRDefault="00C14495">
            <w:pPr>
              <w:widowControl/>
              <w:jc w:val="center"/>
              <w:rPr>
                <w:rFonts w:ascii="宋体" w:hAnsi="宋体" w:cs="宋体"/>
                <w:kern w:val="0"/>
                <w:sz w:val="24"/>
              </w:rPr>
            </w:pPr>
            <w:r>
              <w:rPr>
                <w:rFonts w:ascii="宋体" w:hAnsi="宋体" w:cs="宋体" w:hint="eastAsia"/>
                <w:kern w:val="0"/>
                <w:sz w:val="24"/>
              </w:rPr>
              <w:t>电子邮箱：</w:t>
            </w:r>
          </w:p>
        </w:tc>
        <w:tc>
          <w:tcPr>
            <w:tcW w:w="4109" w:type="dxa"/>
            <w:tcMar>
              <w:top w:w="15" w:type="dxa"/>
              <w:left w:w="15" w:type="dxa"/>
              <w:bottom w:w="15" w:type="dxa"/>
              <w:right w:w="15" w:type="dxa"/>
            </w:tcMar>
          </w:tcPr>
          <w:p w:rsidR="008E5CE6" w:rsidRDefault="00C14495">
            <w:pPr>
              <w:spacing w:line="420" w:lineRule="exact"/>
              <w:rPr>
                <w:rFonts w:ascii="宋体" w:hAnsi="宋体" w:cs="宋体"/>
                <w:kern w:val="0"/>
                <w:sz w:val="24"/>
              </w:rPr>
            </w:pPr>
            <w:r>
              <w:rPr>
                <w:rFonts w:ascii="宋体" w:hAnsi="宋体" w:cs="宋体" w:hint="eastAsia"/>
                <w:sz w:val="24"/>
              </w:rPr>
              <w:t>1554928213@qq.com</w:t>
            </w:r>
          </w:p>
        </w:tc>
      </w:tr>
    </w:tbl>
    <w:p w:rsidR="008E5CE6" w:rsidRDefault="008E5CE6">
      <w:pPr>
        <w:spacing w:line="360" w:lineRule="auto"/>
        <w:ind w:firstLine="437"/>
        <w:rPr>
          <w:rFonts w:ascii="宋体" w:hAnsi="宋体" w:cs="宋体"/>
          <w:sz w:val="24"/>
        </w:rPr>
      </w:pPr>
    </w:p>
    <w:p w:rsidR="008E5CE6" w:rsidRDefault="008E5CE6">
      <w:pPr>
        <w:spacing w:line="440" w:lineRule="exact"/>
        <w:rPr>
          <w:rFonts w:ascii="宋体" w:hAnsi="宋体" w:cs="宋体"/>
          <w:b/>
          <w:bCs/>
          <w:sz w:val="24"/>
        </w:rPr>
      </w:pPr>
    </w:p>
    <w:p w:rsidR="008E5CE6" w:rsidRDefault="008E5CE6">
      <w:pPr>
        <w:spacing w:line="440" w:lineRule="exact"/>
        <w:rPr>
          <w:rFonts w:ascii="宋体" w:hAnsi="宋体" w:cs="宋体"/>
          <w:b/>
          <w:bCs/>
          <w:sz w:val="24"/>
        </w:rPr>
      </w:pPr>
    </w:p>
    <w:p w:rsidR="008E5CE6" w:rsidRDefault="00C14495">
      <w:pPr>
        <w:spacing w:line="520" w:lineRule="exact"/>
        <w:ind w:leftChars="50" w:left="105"/>
        <w:contextualSpacing/>
        <w:jc w:val="left"/>
        <w:rPr>
          <w:sz w:val="28"/>
          <w:szCs w:val="28"/>
        </w:rPr>
      </w:pPr>
      <w:r>
        <w:rPr>
          <w:sz w:val="28"/>
          <w:szCs w:val="28"/>
        </w:rPr>
        <w:br/>
      </w:r>
    </w:p>
    <w:p w:rsidR="008E5CE6" w:rsidRDefault="008E5CE6">
      <w:pPr>
        <w:spacing w:line="520" w:lineRule="exact"/>
        <w:ind w:leftChars="50" w:left="105"/>
        <w:contextualSpacing/>
        <w:jc w:val="left"/>
        <w:rPr>
          <w:sz w:val="28"/>
          <w:szCs w:val="28"/>
        </w:rPr>
      </w:pPr>
    </w:p>
    <w:p w:rsidR="008E5CE6" w:rsidRDefault="008E5CE6">
      <w:pPr>
        <w:spacing w:line="520" w:lineRule="exact"/>
        <w:ind w:leftChars="50" w:left="105"/>
        <w:contextualSpacing/>
        <w:jc w:val="left"/>
        <w:rPr>
          <w:sz w:val="28"/>
          <w:szCs w:val="28"/>
        </w:rPr>
      </w:pPr>
    </w:p>
    <w:p w:rsidR="008E5CE6" w:rsidRDefault="008E5CE6">
      <w:pPr>
        <w:spacing w:line="520" w:lineRule="exact"/>
        <w:ind w:leftChars="50" w:left="105"/>
        <w:contextualSpacing/>
        <w:jc w:val="left"/>
        <w:rPr>
          <w:sz w:val="28"/>
          <w:szCs w:val="28"/>
        </w:rPr>
      </w:pPr>
    </w:p>
    <w:p w:rsidR="008E5CE6" w:rsidRDefault="008E5CE6">
      <w:pPr>
        <w:spacing w:line="520" w:lineRule="exact"/>
        <w:ind w:leftChars="50" w:left="105"/>
        <w:contextualSpacing/>
        <w:jc w:val="left"/>
        <w:rPr>
          <w:sz w:val="28"/>
          <w:szCs w:val="28"/>
        </w:rPr>
      </w:pPr>
    </w:p>
    <w:p w:rsidR="008E5CE6" w:rsidRDefault="008E5CE6">
      <w:pPr>
        <w:spacing w:line="520" w:lineRule="exact"/>
        <w:ind w:leftChars="50" w:left="105"/>
        <w:contextualSpacing/>
        <w:jc w:val="left"/>
        <w:rPr>
          <w:sz w:val="28"/>
          <w:szCs w:val="28"/>
        </w:rPr>
      </w:pPr>
    </w:p>
    <w:p w:rsidR="008E5CE6" w:rsidRDefault="008E5CE6">
      <w:pPr>
        <w:spacing w:line="520" w:lineRule="exact"/>
        <w:ind w:leftChars="50" w:left="105"/>
        <w:contextualSpacing/>
        <w:jc w:val="left"/>
        <w:rPr>
          <w:sz w:val="28"/>
          <w:szCs w:val="28"/>
        </w:rPr>
      </w:pPr>
    </w:p>
    <w:p w:rsidR="008E5CE6" w:rsidRDefault="008E5CE6">
      <w:pPr>
        <w:spacing w:line="520" w:lineRule="exact"/>
        <w:ind w:leftChars="50" w:left="105"/>
        <w:contextualSpacing/>
        <w:jc w:val="left"/>
        <w:rPr>
          <w:sz w:val="28"/>
          <w:szCs w:val="28"/>
        </w:rPr>
      </w:pPr>
    </w:p>
    <w:p w:rsidR="008E5CE6" w:rsidRDefault="008E5CE6">
      <w:pPr>
        <w:spacing w:line="520" w:lineRule="exact"/>
        <w:ind w:leftChars="50" w:left="105"/>
        <w:contextualSpacing/>
        <w:jc w:val="left"/>
        <w:rPr>
          <w:sz w:val="28"/>
          <w:szCs w:val="28"/>
        </w:rPr>
      </w:pPr>
    </w:p>
    <w:p w:rsidR="008E5CE6" w:rsidRDefault="008E5CE6">
      <w:pPr>
        <w:spacing w:line="520" w:lineRule="exact"/>
        <w:ind w:leftChars="50" w:left="105"/>
        <w:contextualSpacing/>
        <w:jc w:val="left"/>
        <w:rPr>
          <w:sz w:val="28"/>
          <w:szCs w:val="28"/>
        </w:rPr>
      </w:pPr>
    </w:p>
    <w:p w:rsidR="008E5CE6" w:rsidRDefault="008E5CE6">
      <w:pPr>
        <w:spacing w:line="360" w:lineRule="auto"/>
        <w:ind w:leftChars="-101" w:left="-212"/>
        <w:jc w:val="center"/>
        <w:rPr>
          <w:rFonts w:ascii="宋体" w:hAnsi="宋体" w:cs="宋体"/>
          <w:b/>
          <w:sz w:val="32"/>
          <w:szCs w:val="32"/>
        </w:rPr>
      </w:pPr>
    </w:p>
    <w:p w:rsidR="008E5CE6" w:rsidRDefault="008E5CE6">
      <w:pPr>
        <w:spacing w:line="360" w:lineRule="auto"/>
        <w:ind w:leftChars="-101" w:left="-212"/>
        <w:jc w:val="center"/>
        <w:rPr>
          <w:rFonts w:ascii="宋体" w:hAnsi="宋体" w:cs="宋体"/>
          <w:b/>
          <w:sz w:val="32"/>
          <w:szCs w:val="32"/>
        </w:rPr>
      </w:pPr>
    </w:p>
    <w:p w:rsidR="002121F5" w:rsidRDefault="002121F5">
      <w:pPr>
        <w:spacing w:line="360" w:lineRule="auto"/>
        <w:ind w:leftChars="-101" w:left="-212"/>
        <w:jc w:val="center"/>
        <w:rPr>
          <w:rFonts w:ascii="宋体" w:hAnsi="宋体" w:cs="宋体"/>
          <w:b/>
          <w:sz w:val="32"/>
          <w:szCs w:val="32"/>
        </w:rPr>
      </w:pPr>
    </w:p>
    <w:p w:rsidR="008E5CE6" w:rsidRDefault="00C14495">
      <w:pPr>
        <w:spacing w:line="360" w:lineRule="auto"/>
        <w:ind w:leftChars="-101" w:left="-212"/>
        <w:jc w:val="center"/>
        <w:rPr>
          <w:rFonts w:ascii="宋体" w:hAnsi="宋体" w:cs="宋体"/>
          <w:b/>
          <w:sz w:val="32"/>
          <w:szCs w:val="32"/>
        </w:rPr>
      </w:pPr>
      <w:r>
        <w:rPr>
          <w:rFonts w:ascii="宋体" w:hAnsi="宋体" w:cs="宋体" w:hint="eastAsia"/>
          <w:b/>
          <w:sz w:val="32"/>
          <w:szCs w:val="32"/>
        </w:rPr>
        <w:lastRenderedPageBreak/>
        <w:t>第二章 投标须知及投标须知前附表</w:t>
      </w:r>
    </w:p>
    <w:p w:rsidR="008E5CE6" w:rsidRDefault="00C14495">
      <w:pPr>
        <w:spacing w:line="360" w:lineRule="auto"/>
        <w:jc w:val="center"/>
        <w:rPr>
          <w:rFonts w:ascii="宋体" w:hAnsi="宋体" w:cs="宋体"/>
          <w:b/>
          <w:color w:val="000000"/>
          <w:sz w:val="30"/>
          <w:szCs w:val="30"/>
        </w:rPr>
      </w:pPr>
      <w:r>
        <w:rPr>
          <w:rFonts w:ascii="宋体" w:hAnsi="宋体" w:cs="宋体" w:hint="eastAsia"/>
          <w:b/>
          <w:color w:val="000000"/>
          <w:sz w:val="30"/>
          <w:szCs w:val="30"/>
        </w:rPr>
        <w:t>一、投标须知前附表</w:t>
      </w:r>
    </w:p>
    <w:tbl>
      <w:tblPr>
        <w:tblW w:w="9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8"/>
        <w:gridCol w:w="2209"/>
        <w:gridCol w:w="6669"/>
      </w:tblGrid>
      <w:tr w:rsidR="008E5CE6">
        <w:trPr>
          <w:trHeight w:val="597"/>
          <w:jc w:val="center"/>
        </w:trPr>
        <w:tc>
          <w:tcPr>
            <w:tcW w:w="778" w:type="dxa"/>
            <w:vAlign w:val="center"/>
          </w:tcPr>
          <w:p w:rsidR="008E5CE6" w:rsidRDefault="00C14495">
            <w:pPr>
              <w:adjustRightInd w:val="0"/>
              <w:snapToGrid w:val="0"/>
              <w:spacing w:line="360" w:lineRule="auto"/>
              <w:jc w:val="center"/>
              <w:rPr>
                <w:rFonts w:ascii="宋体" w:hAnsi="宋体" w:cs="宋体"/>
                <w:b/>
                <w:sz w:val="24"/>
              </w:rPr>
            </w:pPr>
            <w:r>
              <w:rPr>
                <w:rFonts w:ascii="宋体" w:hAnsi="宋体" w:cs="宋体" w:hint="eastAsia"/>
                <w:b/>
                <w:sz w:val="24"/>
              </w:rPr>
              <w:t>项号</w:t>
            </w:r>
          </w:p>
        </w:tc>
        <w:tc>
          <w:tcPr>
            <w:tcW w:w="2209" w:type="dxa"/>
            <w:vAlign w:val="center"/>
          </w:tcPr>
          <w:p w:rsidR="008E5CE6" w:rsidRDefault="00C14495">
            <w:pPr>
              <w:adjustRightInd w:val="0"/>
              <w:snapToGrid w:val="0"/>
              <w:spacing w:line="360" w:lineRule="auto"/>
              <w:jc w:val="center"/>
              <w:rPr>
                <w:rFonts w:ascii="宋体" w:hAnsi="宋体" w:cs="宋体"/>
                <w:b/>
                <w:sz w:val="24"/>
              </w:rPr>
            </w:pPr>
            <w:r>
              <w:rPr>
                <w:rFonts w:ascii="宋体" w:hAnsi="宋体" w:cs="宋体" w:hint="eastAsia"/>
                <w:b/>
                <w:sz w:val="24"/>
              </w:rPr>
              <w:t>内    容</w:t>
            </w:r>
          </w:p>
        </w:tc>
        <w:tc>
          <w:tcPr>
            <w:tcW w:w="6669" w:type="dxa"/>
            <w:vAlign w:val="center"/>
          </w:tcPr>
          <w:p w:rsidR="008E5CE6" w:rsidRDefault="00C14495">
            <w:pPr>
              <w:adjustRightInd w:val="0"/>
              <w:snapToGrid w:val="0"/>
              <w:spacing w:line="360" w:lineRule="auto"/>
              <w:jc w:val="center"/>
              <w:rPr>
                <w:rFonts w:ascii="宋体" w:hAnsi="宋体" w:cs="宋体"/>
                <w:b/>
                <w:sz w:val="24"/>
              </w:rPr>
            </w:pPr>
            <w:r>
              <w:rPr>
                <w:rFonts w:ascii="宋体" w:hAnsi="宋体" w:cs="宋体" w:hint="eastAsia"/>
                <w:b/>
                <w:sz w:val="24"/>
              </w:rPr>
              <w:t>说 明 与 要 求</w:t>
            </w:r>
          </w:p>
        </w:tc>
      </w:tr>
      <w:tr w:rsidR="008E5CE6">
        <w:trPr>
          <w:trHeight w:val="597"/>
          <w:jc w:val="center"/>
        </w:trPr>
        <w:tc>
          <w:tcPr>
            <w:tcW w:w="778" w:type="dxa"/>
            <w:vAlign w:val="center"/>
          </w:tcPr>
          <w:p w:rsidR="008E5CE6" w:rsidRDefault="00C14495">
            <w:pPr>
              <w:adjustRightInd w:val="0"/>
              <w:snapToGrid w:val="0"/>
              <w:spacing w:line="360" w:lineRule="auto"/>
              <w:jc w:val="center"/>
              <w:rPr>
                <w:rFonts w:ascii="宋体" w:hAnsi="宋体" w:cs="宋体"/>
                <w:b/>
                <w:sz w:val="24"/>
              </w:rPr>
            </w:pPr>
            <w:r>
              <w:rPr>
                <w:rFonts w:ascii="宋体" w:hAnsi="宋体" w:cs="宋体" w:hint="eastAsia"/>
                <w:sz w:val="24"/>
              </w:rPr>
              <w:t>1</w:t>
            </w:r>
          </w:p>
        </w:tc>
        <w:tc>
          <w:tcPr>
            <w:tcW w:w="2209" w:type="dxa"/>
            <w:vAlign w:val="center"/>
          </w:tcPr>
          <w:p w:rsidR="008E5CE6" w:rsidRDefault="00C14495">
            <w:pPr>
              <w:adjustRightInd w:val="0"/>
              <w:snapToGrid w:val="0"/>
              <w:spacing w:line="360" w:lineRule="auto"/>
              <w:jc w:val="center"/>
              <w:rPr>
                <w:rFonts w:ascii="宋体" w:hAnsi="宋体" w:cs="宋体"/>
                <w:b/>
                <w:sz w:val="24"/>
              </w:rPr>
            </w:pPr>
            <w:r>
              <w:rPr>
                <w:rFonts w:ascii="宋体" w:hAnsi="宋体" w:cs="宋体" w:hint="eastAsia"/>
                <w:sz w:val="24"/>
              </w:rPr>
              <w:t>招标人</w:t>
            </w:r>
          </w:p>
        </w:tc>
        <w:tc>
          <w:tcPr>
            <w:tcW w:w="6669" w:type="dxa"/>
            <w:vAlign w:val="center"/>
          </w:tcPr>
          <w:p w:rsidR="008E5CE6" w:rsidRDefault="00C14495">
            <w:pPr>
              <w:adjustRightInd w:val="0"/>
              <w:snapToGrid w:val="0"/>
              <w:spacing w:line="360" w:lineRule="auto"/>
              <w:rPr>
                <w:rFonts w:ascii="宋体" w:hAnsi="宋体" w:cs="宋体"/>
                <w:sz w:val="24"/>
              </w:rPr>
            </w:pPr>
            <w:r>
              <w:rPr>
                <w:rFonts w:ascii="宋体" w:hAnsi="宋体" w:cs="宋体" w:hint="eastAsia"/>
                <w:sz w:val="24"/>
              </w:rPr>
              <w:t>名称：南通市紫琅公园管理有限公司</w:t>
            </w:r>
          </w:p>
          <w:p w:rsidR="008E5CE6" w:rsidRDefault="00C14495">
            <w:pPr>
              <w:adjustRightInd w:val="0"/>
              <w:snapToGrid w:val="0"/>
              <w:spacing w:line="360" w:lineRule="auto"/>
              <w:rPr>
                <w:rFonts w:ascii="宋体" w:hAnsi="宋体" w:cs="宋体"/>
                <w:sz w:val="24"/>
              </w:rPr>
            </w:pPr>
            <w:r>
              <w:rPr>
                <w:rFonts w:ascii="宋体" w:hAnsi="宋体" w:cs="宋体" w:hint="eastAsia"/>
                <w:sz w:val="24"/>
              </w:rPr>
              <w:t>地址：</w:t>
            </w:r>
            <w:r>
              <w:rPr>
                <w:rFonts w:ascii="宋体" w:hAnsi="宋体" w:cs="宋体" w:hint="eastAsia"/>
                <w:kern w:val="0"/>
                <w:sz w:val="24"/>
              </w:rPr>
              <w:t>南通市经济开发区源兴路与滨水路东南角</w:t>
            </w:r>
          </w:p>
          <w:p w:rsidR="008E5CE6" w:rsidRDefault="00C14495">
            <w:pPr>
              <w:adjustRightInd w:val="0"/>
              <w:snapToGrid w:val="0"/>
              <w:spacing w:line="360" w:lineRule="auto"/>
              <w:rPr>
                <w:rFonts w:ascii="宋体" w:hAnsi="宋体" w:cs="宋体"/>
                <w:b/>
                <w:sz w:val="24"/>
              </w:rPr>
            </w:pPr>
            <w:r>
              <w:rPr>
                <w:rFonts w:ascii="宋体" w:hAnsi="宋体" w:cs="宋体" w:hint="eastAsia"/>
                <w:sz w:val="24"/>
              </w:rPr>
              <w:t>联系人：袁工    电话：0513-59001899</w:t>
            </w:r>
          </w:p>
        </w:tc>
      </w:tr>
      <w:tr w:rsidR="008E5CE6">
        <w:trPr>
          <w:trHeight w:val="1644"/>
          <w:jc w:val="center"/>
        </w:trPr>
        <w:tc>
          <w:tcPr>
            <w:tcW w:w="778" w:type="dxa"/>
            <w:vAlign w:val="center"/>
          </w:tcPr>
          <w:p w:rsidR="008E5CE6" w:rsidRDefault="00C14495">
            <w:pPr>
              <w:adjustRightInd w:val="0"/>
              <w:snapToGrid w:val="0"/>
              <w:spacing w:line="360" w:lineRule="auto"/>
              <w:jc w:val="center"/>
              <w:rPr>
                <w:rFonts w:ascii="宋体" w:hAnsi="宋体" w:cs="宋体"/>
                <w:b/>
                <w:sz w:val="24"/>
              </w:rPr>
            </w:pPr>
            <w:r>
              <w:rPr>
                <w:rFonts w:ascii="宋体" w:hAnsi="宋体" w:cs="宋体" w:hint="eastAsia"/>
                <w:sz w:val="24"/>
              </w:rPr>
              <w:t>2</w:t>
            </w:r>
          </w:p>
        </w:tc>
        <w:tc>
          <w:tcPr>
            <w:tcW w:w="2209" w:type="dxa"/>
            <w:vAlign w:val="center"/>
          </w:tcPr>
          <w:p w:rsidR="008E5CE6" w:rsidRDefault="00C14495">
            <w:pPr>
              <w:adjustRightInd w:val="0"/>
              <w:snapToGrid w:val="0"/>
              <w:spacing w:line="360" w:lineRule="auto"/>
              <w:jc w:val="center"/>
              <w:rPr>
                <w:rFonts w:ascii="宋体" w:hAnsi="宋体" w:cs="宋体"/>
                <w:b/>
                <w:sz w:val="24"/>
              </w:rPr>
            </w:pPr>
            <w:r>
              <w:rPr>
                <w:rFonts w:ascii="宋体" w:hAnsi="宋体" w:cs="宋体" w:hint="eastAsia"/>
                <w:sz w:val="24"/>
              </w:rPr>
              <w:t>招标代理机构</w:t>
            </w:r>
          </w:p>
        </w:tc>
        <w:tc>
          <w:tcPr>
            <w:tcW w:w="6669" w:type="dxa"/>
            <w:vAlign w:val="center"/>
          </w:tcPr>
          <w:p w:rsidR="008E5CE6" w:rsidRDefault="00C14495">
            <w:pPr>
              <w:adjustRightInd w:val="0"/>
              <w:snapToGrid w:val="0"/>
              <w:spacing w:line="360" w:lineRule="auto"/>
              <w:rPr>
                <w:rFonts w:ascii="宋体" w:hAnsi="宋体" w:cs="宋体"/>
                <w:sz w:val="24"/>
              </w:rPr>
            </w:pPr>
            <w:r>
              <w:rPr>
                <w:rFonts w:ascii="宋体" w:hAnsi="宋体" w:cs="宋体" w:hint="eastAsia"/>
                <w:sz w:val="24"/>
              </w:rPr>
              <w:t>单位名称：江苏建达全过程工程咨询有限公司</w:t>
            </w:r>
          </w:p>
          <w:p w:rsidR="008E5CE6" w:rsidRDefault="00C14495">
            <w:pPr>
              <w:adjustRightInd w:val="0"/>
              <w:snapToGrid w:val="0"/>
              <w:spacing w:line="360" w:lineRule="auto"/>
              <w:rPr>
                <w:rFonts w:ascii="宋体" w:hAnsi="宋体" w:cs="宋体"/>
                <w:sz w:val="24"/>
              </w:rPr>
            </w:pPr>
            <w:r>
              <w:rPr>
                <w:rFonts w:ascii="宋体" w:hAnsi="宋体" w:cs="宋体" w:hint="eastAsia"/>
                <w:sz w:val="24"/>
              </w:rPr>
              <w:t>地 址：南通市崇川区世纪大道18号恒隆国际B座14楼</w:t>
            </w:r>
          </w:p>
          <w:p w:rsidR="008E5CE6" w:rsidRDefault="00C14495">
            <w:pPr>
              <w:adjustRightInd w:val="0"/>
              <w:snapToGrid w:val="0"/>
              <w:spacing w:line="360" w:lineRule="auto"/>
              <w:rPr>
                <w:rFonts w:ascii="宋体" w:hAnsi="宋体" w:cs="宋体"/>
                <w:sz w:val="24"/>
              </w:rPr>
            </w:pPr>
            <w:r>
              <w:rPr>
                <w:rFonts w:ascii="宋体" w:hAnsi="宋体" w:cs="宋体" w:hint="eastAsia"/>
                <w:sz w:val="24"/>
              </w:rPr>
              <w:t>联 系 人：崔隽     电话：18051668293</w:t>
            </w:r>
          </w:p>
          <w:p w:rsidR="008E5CE6" w:rsidRDefault="00C14495">
            <w:pPr>
              <w:adjustRightInd w:val="0"/>
              <w:snapToGrid w:val="0"/>
              <w:spacing w:line="360" w:lineRule="auto"/>
              <w:rPr>
                <w:rFonts w:ascii="宋体" w:hAnsi="宋体" w:cs="宋体"/>
                <w:b/>
                <w:sz w:val="24"/>
              </w:rPr>
            </w:pPr>
            <w:r>
              <w:rPr>
                <w:rFonts w:ascii="宋体" w:hAnsi="宋体" w:cs="宋体" w:hint="eastAsia"/>
                <w:sz w:val="24"/>
              </w:rPr>
              <w:t xml:space="preserve">邮箱：1554928213@qq.com   </w:t>
            </w:r>
          </w:p>
        </w:tc>
      </w:tr>
      <w:tr w:rsidR="008E5CE6">
        <w:trPr>
          <w:trHeight w:val="525"/>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3</w:t>
            </w:r>
          </w:p>
        </w:tc>
        <w:tc>
          <w:tcPr>
            <w:tcW w:w="2209"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工程名称</w:t>
            </w:r>
          </w:p>
        </w:tc>
        <w:tc>
          <w:tcPr>
            <w:tcW w:w="6669" w:type="dxa"/>
            <w:vAlign w:val="center"/>
          </w:tcPr>
          <w:p w:rsidR="008E5CE6" w:rsidRDefault="00C14495">
            <w:pPr>
              <w:adjustRightInd w:val="0"/>
              <w:snapToGrid w:val="0"/>
              <w:spacing w:line="360" w:lineRule="auto"/>
              <w:rPr>
                <w:rFonts w:ascii="宋体" w:hAnsi="宋体" w:cs="宋体"/>
                <w:color w:val="000000"/>
                <w:sz w:val="24"/>
              </w:rPr>
            </w:pPr>
            <w:r>
              <w:rPr>
                <w:rFonts w:ascii="宋体" w:hAnsi="宋体" w:cs="宋体" w:hint="eastAsia"/>
                <w:color w:val="000000"/>
                <w:sz w:val="24"/>
              </w:rPr>
              <w:t>紫琅公司2021-2023年度应急抢修等零星项目监理服务</w:t>
            </w:r>
          </w:p>
        </w:tc>
      </w:tr>
      <w:tr w:rsidR="008E5CE6">
        <w:trPr>
          <w:trHeight w:val="525"/>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4</w:t>
            </w:r>
          </w:p>
        </w:tc>
        <w:tc>
          <w:tcPr>
            <w:tcW w:w="2209" w:type="dxa"/>
            <w:tcBorders>
              <w:bottom w:val="single" w:sz="4" w:space="0" w:color="auto"/>
            </w:tcBorders>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建设地点</w:t>
            </w:r>
          </w:p>
        </w:tc>
        <w:tc>
          <w:tcPr>
            <w:tcW w:w="6669" w:type="dxa"/>
            <w:tcBorders>
              <w:bottom w:val="single" w:sz="4" w:space="0" w:color="auto"/>
            </w:tcBorders>
            <w:vAlign w:val="center"/>
          </w:tcPr>
          <w:p w:rsidR="008E5CE6" w:rsidRDefault="00C14495">
            <w:pPr>
              <w:adjustRightInd w:val="0"/>
              <w:snapToGrid w:val="0"/>
              <w:spacing w:line="360" w:lineRule="auto"/>
              <w:rPr>
                <w:rFonts w:ascii="宋体" w:hAnsi="宋体" w:cs="宋体"/>
                <w:color w:val="000000"/>
                <w:sz w:val="24"/>
              </w:rPr>
            </w:pPr>
            <w:r>
              <w:rPr>
                <w:rFonts w:ascii="宋体" w:hAnsi="宋体" w:cs="宋体" w:hint="eastAsia"/>
                <w:sz w:val="24"/>
              </w:rPr>
              <w:t>南通创新区</w:t>
            </w:r>
          </w:p>
        </w:tc>
      </w:tr>
      <w:tr w:rsidR="008E5CE6">
        <w:trPr>
          <w:trHeight w:val="525"/>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5</w:t>
            </w:r>
          </w:p>
        </w:tc>
        <w:tc>
          <w:tcPr>
            <w:tcW w:w="2209" w:type="dxa"/>
            <w:tcBorders>
              <w:bottom w:val="single" w:sz="4" w:space="0" w:color="auto"/>
            </w:tcBorders>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资金来源</w:t>
            </w:r>
          </w:p>
        </w:tc>
        <w:tc>
          <w:tcPr>
            <w:tcW w:w="6669" w:type="dxa"/>
            <w:tcBorders>
              <w:bottom w:val="single" w:sz="4" w:space="0" w:color="auto"/>
            </w:tcBorders>
            <w:vAlign w:val="center"/>
          </w:tcPr>
          <w:p w:rsidR="008E5CE6" w:rsidRDefault="00C14495">
            <w:pPr>
              <w:adjustRightInd w:val="0"/>
              <w:snapToGrid w:val="0"/>
              <w:spacing w:line="360" w:lineRule="auto"/>
              <w:rPr>
                <w:rFonts w:ascii="宋体" w:hAnsi="宋体" w:cs="宋体"/>
                <w:sz w:val="24"/>
              </w:rPr>
            </w:pPr>
            <w:r>
              <w:rPr>
                <w:rFonts w:ascii="宋体" w:hAnsi="宋体" w:cs="宋体" w:hint="eastAsia"/>
                <w:sz w:val="24"/>
              </w:rPr>
              <w:t>财政统筹</w:t>
            </w:r>
          </w:p>
        </w:tc>
      </w:tr>
      <w:tr w:rsidR="008E5CE6">
        <w:trPr>
          <w:trHeight w:val="525"/>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6</w:t>
            </w:r>
          </w:p>
        </w:tc>
        <w:tc>
          <w:tcPr>
            <w:tcW w:w="2209" w:type="dxa"/>
            <w:tcBorders>
              <w:bottom w:val="single" w:sz="4" w:space="0" w:color="auto"/>
            </w:tcBorders>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招标范围</w:t>
            </w:r>
          </w:p>
        </w:tc>
        <w:tc>
          <w:tcPr>
            <w:tcW w:w="6669" w:type="dxa"/>
            <w:tcBorders>
              <w:bottom w:val="single" w:sz="4" w:space="0" w:color="auto"/>
            </w:tcBorders>
            <w:vAlign w:val="center"/>
          </w:tcPr>
          <w:p w:rsidR="008E5CE6" w:rsidRDefault="00C14495">
            <w:pPr>
              <w:adjustRightInd w:val="0"/>
              <w:snapToGrid w:val="0"/>
              <w:spacing w:line="360" w:lineRule="auto"/>
              <w:rPr>
                <w:rFonts w:ascii="宋体" w:hAnsi="宋体" w:cs="宋体"/>
                <w:color w:val="000000"/>
                <w:sz w:val="24"/>
              </w:rPr>
            </w:pPr>
            <w:r>
              <w:rPr>
                <w:rFonts w:ascii="宋体" w:hAnsi="宋体" w:cs="宋体" w:hint="eastAsia"/>
                <w:color w:val="000000"/>
                <w:sz w:val="24"/>
              </w:rPr>
              <w:t>南通市紫琅公园管理有限公司2021-2023年度应急抢修等零星项目监理服务工作</w:t>
            </w:r>
          </w:p>
          <w:p w:rsidR="008E5CE6" w:rsidRDefault="00C14495">
            <w:pPr>
              <w:adjustRightInd w:val="0"/>
              <w:snapToGrid w:val="0"/>
              <w:spacing w:line="360" w:lineRule="auto"/>
              <w:rPr>
                <w:rFonts w:ascii="宋体" w:hAnsi="宋体" w:cs="宋体"/>
                <w:color w:val="000000"/>
                <w:sz w:val="24"/>
              </w:rPr>
            </w:pPr>
            <w:r>
              <w:rPr>
                <w:rFonts w:ascii="宋体" w:hAnsi="宋体" w:cs="宋体" w:hint="eastAsia"/>
                <w:color w:val="000000"/>
                <w:sz w:val="24"/>
              </w:rPr>
              <w:t>零星项目包括不限于：绿化移伐、场地平整、应急抢修、市政、土建、水利、照明及设备安装等招标人委托的项目。每个单项工程的监理服务预估费用不得高于20万元，单个项目监理服务费超过20万元时,由发包人另行组织公开招标。</w:t>
            </w:r>
          </w:p>
        </w:tc>
      </w:tr>
      <w:tr w:rsidR="008E5CE6">
        <w:trPr>
          <w:trHeight w:val="525"/>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7</w:t>
            </w:r>
          </w:p>
        </w:tc>
        <w:tc>
          <w:tcPr>
            <w:tcW w:w="2209" w:type="dxa"/>
            <w:tcBorders>
              <w:top w:val="single" w:sz="4" w:space="0" w:color="auto"/>
              <w:bottom w:val="single" w:sz="4" w:space="0" w:color="auto"/>
              <w:right w:val="single" w:sz="4" w:space="0" w:color="auto"/>
            </w:tcBorders>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承包方式</w:t>
            </w:r>
          </w:p>
        </w:tc>
        <w:tc>
          <w:tcPr>
            <w:tcW w:w="6669" w:type="dxa"/>
            <w:tcBorders>
              <w:top w:val="single" w:sz="4" w:space="0" w:color="auto"/>
              <w:left w:val="single" w:sz="4" w:space="0" w:color="auto"/>
              <w:bottom w:val="single" w:sz="4" w:space="0" w:color="auto"/>
              <w:right w:val="single" w:sz="4" w:space="0" w:color="auto"/>
            </w:tcBorders>
            <w:vAlign w:val="center"/>
          </w:tcPr>
          <w:p w:rsidR="008E5CE6" w:rsidRDefault="00C14495">
            <w:pPr>
              <w:adjustRightInd w:val="0"/>
              <w:snapToGrid w:val="0"/>
              <w:spacing w:line="360" w:lineRule="auto"/>
              <w:rPr>
                <w:rFonts w:ascii="宋体" w:hAnsi="宋体" w:cs="宋体"/>
                <w:color w:val="000000"/>
                <w:sz w:val="24"/>
              </w:rPr>
            </w:pPr>
            <w:r>
              <w:rPr>
                <w:rFonts w:ascii="宋体" w:hAnsi="宋体" w:cs="宋体" w:hint="eastAsia"/>
                <w:color w:val="000000"/>
                <w:sz w:val="24"/>
              </w:rPr>
              <w:t>包工包料</w:t>
            </w:r>
          </w:p>
        </w:tc>
      </w:tr>
      <w:tr w:rsidR="008E5CE6">
        <w:trPr>
          <w:trHeight w:val="525"/>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8</w:t>
            </w:r>
          </w:p>
        </w:tc>
        <w:tc>
          <w:tcPr>
            <w:tcW w:w="2209" w:type="dxa"/>
            <w:tcBorders>
              <w:top w:val="single" w:sz="4" w:space="0" w:color="auto"/>
            </w:tcBorders>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质量标准</w:t>
            </w:r>
          </w:p>
        </w:tc>
        <w:tc>
          <w:tcPr>
            <w:tcW w:w="6669" w:type="dxa"/>
            <w:tcBorders>
              <w:top w:val="single" w:sz="4" w:space="0" w:color="auto"/>
            </w:tcBorders>
            <w:vAlign w:val="center"/>
          </w:tcPr>
          <w:p w:rsidR="008E5CE6" w:rsidRDefault="00C14495">
            <w:pPr>
              <w:adjustRightInd w:val="0"/>
              <w:snapToGrid w:val="0"/>
              <w:spacing w:line="360" w:lineRule="auto"/>
              <w:rPr>
                <w:rFonts w:ascii="宋体" w:hAnsi="宋体" w:cs="宋体"/>
                <w:color w:val="000000"/>
                <w:sz w:val="24"/>
              </w:rPr>
            </w:pPr>
            <w:r>
              <w:rPr>
                <w:rFonts w:ascii="宋体" w:hAnsi="宋体" w:cs="宋体" w:hint="eastAsia"/>
                <w:sz w:val="24"/>
              </w:rPr>
              <w:t>合格</w:t>
            </w:r>
          </w:p>
        </w:tc>
      </w:tr>
      <w:tr w:rsidR="008E5CE6">
        <w:trPr>
          <w:trHeight w:val="525"/>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9</w:t>
            </w:r>
          </w:p>
        </w:tc>
        <w:tc>
          <w:tcPr>
            <w:tcW w:w="2209"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服务期限</w:t>
            </w:r>
          </w:p>
        </w:tc>
        <w:tc>
          <w:tcPr>
            <w:tcW w:w="6669" w:type="dxa"/>
            <w:vAlign w:val="center"/>
          </w:tcPr>
          <w:p w:rsidR="008E5CE6" w:rsidRDefault="00C14495">
            <w:pPr>
              <w:adjustRightInd w:val="0"/>
              <w:snapToGrid w:val="0"/>
              <w:spacing w:line="360" w:lineRule="auto"/>
              <w:rPr>
                <w:rFonts w:ascii="宋体" w:hAnsi="宋体" w:cs="宋体"/>
                <w:color w:val="000000"/>
                <w:sz w:val="24"/>
              </w:rPr>
            </w:pPr>
            <w:r>
              <w:rPr>
                <w:rFonts w:ascii="宋体" w:hAnsi="宋体" w:cs="宋体" w:hint="eastAsia"/>
                <w:color w:val="000000"/>
                <w:sz w:val="24"/>
              </w:rPr>
              <w:t>服务期为2021年3月-2022年3月或监理费用预估达到60万元(以先到为准)</w:t>
            </w:r>
          </w:p>
        </w:tc>
      </w:tr>
      <w:tr w:rsidR="008E5CE6">
        <w:trPr>
          <w:trHeight w:val="540"/>
          <w:jc w:val="center"/>
        </w:trPr>
        <w:tc>
          <w:tcPr>
            <w:tcW w:w="778" w:type="dxa"/>
            <w:vAlign w:val="center"/>
          </w:tcPr>
          <w:p w:rsidR="008E5CE6" w:rsidRDefault="00C14495">
            <w:pPr>
              <w:adjustRightInd w:val="0"/>
              <w:snapToGrid w:val="0"/>
              <w:spacing w:line="360" w:lineRule="auto"/>
              <w:jc w:val="center"/>
              <w:rPr>
                <w:rFonts w:ascii="宋体" w:hAnsi="宋体" w:cs="宋体"/>
                <w:b/>
                <w:bCs/>
                <w:sz w:val="24"/>
              </w:rPr>
            </w:pPr>
            <w:r>
              <w:rPr>
                <w:rFonts w:ascii="宋体" w:hAnsi="宋体" w:cs="宋体" w:hint="eastAsia"/>
                <w:b/>
                <w:bCs/>
                <w:sz w:val="24"/>
              </w:rPr>
              <w:t>10</w:t>
            </w:r>
          </w:p>
        </w:tc>
        <w:tc>
          <w:tcPr>
            <w:tcW w:w="2209" w:type="dxa"/>
            <w:vAlign w:val="center"/>
          </w:tcPr>
          <w:p w:rsidR="008E5CE6" w:rsidRDefault="00C14495">
            <w:pPr>
              <w:adjustRightInd w:val="0"/>
              <w:snapToGrid w:val="0"/>
              <w:spacing w:line="360" w:lineRule="auto"/>
              <w:jc w:val="center"/>
              <w:rPr>
                <w:rFonts w:ascii="宋体" w:hAnsi="宋体" w:cs="宋体"/>
                <w:b/>
                <w:bCs/>
                <w:sz w:val="24"/>
              </w:rPr>
            </w:pPr>
            <w:r>
              <w:rPr>
                <w:rFonts w:ascii="宋体" w:hAnsi="宋体" w:cs="宋体" w:hint="eastAsia"/>
                <w:b/>
                <w:bCs/>
                <w:sz w:val="24"/>
              </w:rPr>
              <w:t>投标报价方式</w:t>
            </w:r>
          </w:p>
        </w:tc>
        <w:tc>
          <w:tcPr>
            <w:tcW w:w="6669" w:type="dxa"/>
            <w:vAlign w:val="center"/>
          </w:tcPr>
          <w:p w:rsidR="008E5CE6" w:rsidRDefault="00C14495">
            <w:pPr>
              <w:adjustRightInd w:val="0"/>
              <w:snapToGrid w:val="0"/>
              <w:spacing w:line="360" w:lineRule="auto"/>
              <w:rPr>
                <w:rFonts w:ascii="宋体" w:hAnsi="宋体" w:cs="宋体"/>
                <w:b/>
                <w:bCs/>
                <w:color w:val="000000"/>
                <w:sz w:val="24"/>
              </w:rPr>
            </w:pPr>
            <w:r>
              <w:rPr>
                <w:rFonts w:ascii="宋体" w:hAnsi="宋体" w:cs="宋体" w:hint="eastAsia"/>
                <w:b/>
                <w:bCs/>
                <w:color w:val="000000"/>
                <w:sz w:val="24"/>
              </w:rPr>
              <w:t>固定费率报价</w:t>
            </w:r>
            <w:r>
              <w:rPr>
                <w:rFonts w:hint="eastAsia"/>
                <w:b/>
                <w:bCs/>
                <w:sz w:val="24"/>
              </w:rPr>
              <w:t>（</w:t>
            </w:r>
            <w:r>
              <w:rPr>
                <w:rFonts w:ascii="宋体" w:hAnsi="宋体" w:cs="宋体" w:hint="eastAsia"/>
                <w:b/>
                <w:bCs/>
                <w:color w:val="000000"/>
                <w:sz w:val="24"/>
              </w:rPr>
              <w:t>费率</w:t>
            </w:r>
            <w:r>
              <w:rPr>
                <w:rFonts w:ascii="宋体" w:hAnsi="宋体" w:hint="eastAsia"/>
                <w:b/>
                <w:bCs/>
                <w:sz w:val="24"/>
              </w:rPr>
              <w:t>＜</w:t>
            </w:r>
            <w:r>
              <w:rPr>
                <w:rFonts w:hint="eastAsia"/>
                <w:b/>
                <w:bCs/>
                <w:sz w:val="24"/>
              </w:rPr>
              <w:t>2.00%</w:t>
            </w:r>
            <w:r>
              <w:rPr>
                <w:rFonts w:hint="eastAsia"/>
                <w:b/>
                <w:bCs/>
                <w:sz w:val="24"/>
              </w:rPr>
              <w:t>为有效报价，</w:t>
            </w:r>
            <w:r>
              <w:rPr>
                <w:rFonts w:hAnsi="宋体" w:hint="eastAsia"/>
                <w:b/>
                <w:bCs/>
                <w:color w:val="000000"/>
                <w:sz w:val="24"/>
              </w:rPr>
              <w:t>保留小数点后两位。</w:t>
            </w:r>
            <w:r>
              <w:rPr>
                <w:rFonts w:hAnsi="宋体"/>
                <w:b/>
                <w:bCs/>
                <w:color w:val="000000"/>
                <w:sz w:val="24"/>
              </w:rPr>
              <w:t>）</w:t>
            </w:r>
          </w:p>
        </w:tc>
      </w:tr>
      <w:tr w:rsidR="008E5CE6">
        <w:trPr>
          <w:trHeight w:val="525"/>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11</w:t>
            </w:r>
          </w:p>
        </w:tc>
        <w:tc>
          <w:tcPr>
            <w:tcW w:w="2209"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投标有效期</w:t>
            </w:r>
          </w:p>
        </w:tc>
        <w:tc>
          <w:tcPr>
            <w:tcW w:w="6669" w:type="dxa"/>
            <w:vAlign w:val="center"/>
          </w:tcPr>
          <w:p w:rsidR="008E5CE6" w:rsidRDefault="00C14495">
            <w:pPr>
              <w:adjustRightInd w:val="0"/>
              <w:snapToGrid w:val="0"/>
              <w:spacing w:line="360" w:lineRule="auto"/>
              <w:rPr>
                <w:rFonts w:ascii="宋体" w:hAnsi="宋体" w:cs="宋体"/>
                <w:color w:val="000000"/>
                <w:sz w:val="24"/>
              </w:rPr>
            </w:pPr>
            <w:r>
              <w:rPr>
                <w:rFonts w:ascii="宋体" w:hAnsi="宋体" w:cs="宋体" w:hint="eastAsia"/>
                <w:color w:val="000000"/>
                <w:sz w:val="24"/>
                <w:u w:val="single"/>
              </w:rPr>
              <w:t>45</w:t>
            </w:r>
            <w:r>
              <w:rPr>
                <w:rFonts w:ascii="宋体" w:hAnsi="宋体" w:cs="宋体" w:hint="eastAsia"/>
                <w:color w:val="000000"/>
                <w:sz w:val="24"/>
              </w:rPr>
              <w:t>日历天（从投标截止之日算起）</w:t>
            </w:r>
          </w:p>
        </w:tc>
      </w:tr>
      <w:tr w:rsidR="008E5CE6">
        <w:trPr>
          <w:trHeight w:val="525"/>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12</w:t>
            </w:r>
          </w:p>
        </w:tc>
        <w:tc>
          <w:tcPr>
            <w:tcW w:w="2209"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投标保证金递交</w:t>
            </w:r>
          </w:p>
        </w:tc>
        <w:tc>
          <w:tcPr>
            <w:tcW w:w="6669" w:type="dxa"/>
            <w:vAlign w:val="center"/>
          </w:tcPr>
          <w:p w:rsidR="008E5CE6" w:rsidRDefault="00C14495">
            <w:pPr>
              <w:adjustRightInd w:val="0"/>
              <w:snapToGrid w:val="0"/>
              <w:spacing w:line="360" w:lineRule="auto"/>
              <w:rPr>
                <w:rFonts w:ascii="宋体" w:hAnsi="宋体" w:cs="宋体"/>
                <w:color w:val="000000"/>
                <w:sz w:val="24"/>
              </w:rPr>
            </w:pPr>
            <w:r>
              <w:rPr>
                <w:rFonts w:ascii="宋体" w:hAnsi="宋体" w:cs="宋体" w:hint="eastAsia"/>
                <w:b/>
                <w:bCs/>
                <w:color w:val="000000"/>
                <w:sz w:val="24"/>
              </w:rPr>
              <w:t>/</w:t>
            </w:r>
          </w:p>
        </w:tc>
      </w:tr>
      <w:tr w:rsidR="008E5CE6">
        <w:trPr>
          <w:trHeight w:val="539"/>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t>13</w:t>
            </w:r>
          </w:p>
        </w:tc>
        <w:tc>
          <w:tcPr>
            <w:tcW w:w="2209" w:type="dxa"/>
            <w:vAlign w:val="center"/>
          </w:tcPr>
          <w:p w:rsidR="008E5CE6" w:rsidRDefault="00C14495">
            <w:pPr>
              <w:adjustRightInd w:val="0"/>
              <w:snapToGrid w:val="0"/>
              <w:spacing w:line="360" w:lineRule="auto"/>
              <w:jc w:val="center"/>
              <w:rPr>
                <w:rFonts w:ascii="宋体" w:hAnsi="宋体" w:cs="宋体"/>
                <w:color w:val="000000"/>
                <w:sz w:val="24"/>
              </w:rPr>
            </w:pPr>
            <w:r>
              <w:rPr>
                <w:rFonts w:ascii="宋体" w:hAnsi="宋体" w:cs="宋体" w:hint="eastAsia"/>
                <w:color w:val="000000"/>
                <w:sz w:val="24"/>
              </w:rPr>
              <w:t>投标文件提交地点及截止时间</w:t>
            </w:r>
          </w:p>
        </w:tc>
        <w:tc>
          <w:tcPr>
            <w:tcW w:w="6669" w:type="dxa"/>
            <w:vAlign w:val="center"/>
          </w:tcPr>
          <w:p w:rsidR="008E5CE6" w:rsidRDefault="00C14495">
            <w:pPr>
              <w:adjustRightInd w:val="0"/>
              <w:snapToGrid w:val="0"/>
              <w:spacing w:line="360" w:lineRule="auto"/>
              <w:rPr>
                <w:rFonts w:ascii="宋体" w:hAnsi="宋体" w:cs="宋体"/>
                <w:color w:val="000000"/>
                <w:sz w:val="24"/>
              </w:rPr>
            </w:pPr>
            <w:r>
              <w:rPr>
                <w:rFonts w:ascii="宋体" w:hAnsi="宋体" w:cs="宋体" w:hint="eastAsia"/>
                <w:color w:val="000000"/>
                <w:sz w:val="24"/>
              </w:rPr>
              <w:t>截止时间：</w:t>
            </w:r>
            <w:r>
              <w:rPr>
                <w:rFonts w:ascii="宋体" w:hAnsi="宋体" w:cs="宋体" w:hint="eastAsia"/>
                <w:color w:val="000000"/>
                <w:sz w:val="24"/>
                <w:u w:val="single"/>
              </w:rPr>
              <w:t>2021年</w:t>
            </w:r>
            <w:r w:rsidR="002121F5">
              <w:rPr>
                <w:rFonts w:ascii="宋体" w:hAnsi="宋体" w:cs="宋体" w:hint="eastAsia"/>
                <w:color w:val="000000"/>
                <w:sz w:val="24"/>
                <w:u w:val="single"/>
              </w:rPr>
              <w:t>3</w:t>
            </w:r>
            <w:r>
              <w:rPr>
                <w:rFonts w:ascii="宋体" w:hAnsi="宋体" w:cs="宋体" w:hint="eastAsia"/>
                <w:color w:val="000000"/>
                <w:sz w:val="24"/>
                <w:u w:val="single"/>
              </w:rPr>
              <w:t xml:space="preserve"> 月</w:t>
            </w:r>
            <w:r w:rsidR="002121F5">
              <w:rPr>
                <w:rFonts w:ascii="宋体" w:hAnsi="宋体" w:cs="宋体" w:hint="eastAsia"/>
                <w:color w:val="000000"/>
                <w:sz w:val="24"/>
                <w:u w:val="single"/>
              </w:rPr>
              <w:t>16</w:t>
            </w:r>
            <w:r>
              <w:rPr>
                <w:rFonts w:ascii="宋体" w:hAnsi="宋体" w:cs="宋体" w:hint="eastAsia"/>
                <w:color w:val="000000"/>
                <w:sz w:val="24"/>
                <w:u w:val="single"/>
              </w:rPr>
              <w:t xml:space="preserve">  日14时30分</w:t>
            </w:r>
          </w:p>
          <w:p w:rsidR="008E5CE6" w:rsidRDefault="00C14495">
            <w:pPr>
              <w:adjustRightInd w:val="0"/>
              <w:snapToGrid w:val="0"/>
              <w:spacing w:line="360" w:lineRule="auto"/>
              <w:rPr>
                <w:rFonts w:ascii="宋体" w:hAnsi="宋体" w:cs="宋体"/>
                <w:color w:val="000000"/>
                <w:sz w:val="24"/>
              </w:rPr>
            </w:pPr>
            <w:r>
              <w:rPr>
                <w:rFonts w:ascii="宋体" w:hAnsi="宋体" w:cs="宋体" w:hint="eastAsia"/>
                <w:color w:val="000000"/>
                <w:sz w:val="24"/>
              </w:rPr>
              <w:t>提交地点：</w:t>
            </w:r>
            <w:r>
              <w:rPr>
                <w:rFonts w:ascii="宋体" w:hAnsi="宋体" w:cs="宋体" w:hint="eastAsia"/>
                <w:sz w:val="24"/>
              </w:rPr>
              <w:t>南通市紫琅公园管理有限公司1楼 会议室</w:t>
            </w:r>
          </w:p>
        </w:tc>
      </w:tr>
      <w:tr w:rsidR="008E5CE6">
        <w:trPr>
          <w:trHeight w:val="1133"/>
          <w:jc w:val="center"/>
        </w:trPr>
        <w:tc>
          <w:tcPr>
            <w:tcW w:w="778" w:type="dxa"/>
            <w:vAlign w:val="center"/>
          </w:tcPr>
          <w:p w:rsidR="008E5CE6" w:rsidRDefault="00C14495">
            <w:pPr>
              <w:adjustRightInd w:val="0"/>
              <w:snapToGrid w:val="0"/>
              <w:spacing w:line="360" w:lineRule="auto"/>
              <w:jc w:val="center"/>
              <w:rPr>
                <w:rFonts w:ascii="宋体" w:hAnsi="宋体" w:cs="宋体"/>
                <w:sz w:val="24"/>
              </w:rPr>
            </w:pPr>
            <w:r>
              <w:rPr>
                <w:rFonts w:ascii="宋体" w:hAnsi="宋体" w:cs="宋体" w:hint="eastAsia"/>
                <w:sz w:val="24"/>
              </w:rPr>
              <w:lastRenderedPageBreak/>
              <w:t>14</w:t>
            </w:r>
          </w:p>
        </w:tc>
        <w:tc>
          <w:tcPr>
            <w:tcW w:w="2209" w:type="dxa"/>
            <w:vAlign w:val="center"/>
          </w:tcPr>
          <w:p w:rsidR="008E5CE6" w:rsidRDefault="00C14495">
            <w:pPr>
              <w:adjustRightInd w:val="0"/>
              <w:snapToGrid w:val="0"/>
              <w:spacing w:line="360" w:lineRule="auto"/>
              <w:jc w:val="center"/>
              <w:rPr>
                <w:rFonts w:ascii="宋体" w:hAnsi="宋体" w:cs="宋体"/>
                <w:color w:val="000000"/>
                <w:sz w:val="24"/>
              </w:rPr>
            </w:pPr>
            <w:r>
              <w:rPr>
                <w:rFonts w:ascii="宋体" w:hAnsi="宋体" w:cs="宋体" w:hint="eastAsia"/>
                <w:color w:val="000000"/>
                <w:sz w:val="24"/>
              </w:rPr>
              <w:t>开标地点及</w:t>
            </w:r>
          </w:p>
          <w:p w:rsidR="008E5CE6" w:rsidRDefault="00C14495">
            <w:pPr>
              <w:adjustRightInd w:val="0"/>
              <w:snapToGrid w:val="0"/>
              <w:spacing w:line="360" w:lineRule="auto"/>
              <w:jc w:val="center"/>
              <w:rPr>
                <w:rFonts w:ascii="宋体" w:hAnsi="宋体" w:cs="宋体"/>
                <w:color w:val="000000"/>
                <w:sz w:val="24"/>
              </w:rPr>
            </w:pPr>
            <w:r>
              <w:rPr>
                <w:rFonts w:ascii="宋体" w:hAnsi="宋体" w:cs="宋体" w:hint="eastAsia"/>
                <w:color w:val="000000"/>
                <w:sz w:val="24"/>
              </w:rPr>
              <w:t>开标时间</w:t>
            </w:r>
          </w:p>
        </w:tc>
        <w:tc>
          <w:tcPr>
            <w:tcW w:w="6669" w:type="dxa"/>
            <w:vAlign w:val="center"/>
          </w:tcPr>
          <w:p w:rsidR="008E5CE6" w:rsidRDefault="00C14495">
            <w:pPr>
              <w:adjustRightInd w:val="0"/>
              <w:snapToGrid w:val="0"/>
              <w:spacing w:line="360" w:lineRule="auto"/>
              <w:rPr>
                <w:rFonts w:ascii="宋体" w:hAnsi="宋体" w:cs="宋体"/>
                <w:color w:val="000000"/>
                <w:sz w:val="24"/>
                <w:u w:val="single"/>
              </w:rPr>
            </w:pPr>
            <w:r>
              <w:rPr>
                <w:rFonts w:ascii="宋体" w:hAnsi="宋体" w:cs="宋体" w:hint="eastAsia"/>
                <w:color w:val="000000"/>
                <w:sz w:val="24"/>
              </w:rPr>
              <w:t>截止时间：2</w:t>
            </w:r>
            <w:r>
              <w:rPr>
                <w:rFonts w:ascii="宋体" w:hAnsi="宋体" w:cs="宋体" w:hint="eastAsia"/>
                <w:color w:val="000000"/>
                <w:sz w:val="24"/>
                <w:u w:val="single"/>
              </w:rPr>
              <w:t>021年</w:t>
            </w:r>
            <w:r w:rsidR="002121F5">
              <w:rPr>
                <w:rFonts w:ascii="宋体" w:hAnsi="宋体" w:cs="宋体" w:hint="eastAsia"/>
                <w:color w:val="000000"/>
                <w:sz w:val="24"/>
                <w:u w:val="single"/>
              </w:rPr>
              <w:t>3</w:t>
            </w:r>
            <w:r>
              <w:rPr>
                <w:rFonts w:ascii="宋体" w:hAnsi="宋体" w:cs="宋体" w:hint="eastAsia"/>
                <w:color w:val="000000"/>
                <w:sz w:val="24"/>
                <w:u w:val="single"/>
              </w:rPr>
              <w:t xml:space="preserve"> 月</w:t>
            </w:r>
            <w:r w:rsidR="002121F5">
              <w:rPr>
                <w:rFonts w:ascii="宋体" w:hAnsi="宋体" w:cs="宋体" w:hint="eastAsia"/>
                <w:color w:val="000000"/>
                <w:sz w:val="24"/>
                <w:u w:val="single"/>
              </w:rPr>
              <w:t xml:space="preserve">16 </w:t>
            </w:r>
            <w:r>
              <w:rPr>
                <w:rFonts w:ascii="宋体" w:hAnsi="宋体" w:cs="宋体" w:hint="eastAsia"/>
                <w:color w:val="000000"/>
                <w:sz w:val="24"/>
                <w:u w:val="single"/>
              </w:rPr>
              <w:t>日14时30分</w:t>
            </w:r>
          </w:p>
          <w:p w:rsidR="008E5CE6" w:rsidRDefault="00C14495">
            <w:pPr>
              <w:adjustRightInd w:val="0"/>
              <w:snapToGrid w:val="0"/>
              <w:spacing w:line="360" w:lineRule="auto"/>
              <w:rPr>
                <w:rFonts w:ascii="宋体" w:hAnsi="宋体" w:cs="宋体"/>
                <w:color w:val="000000"/>
                <w:sz w:val="24"/>
              </w:rPr>
            </w:pPr>
            <w:r>
              <w:rPr>
                <w:rFonts w:ascii="宋体" w:hAnsi="宋体" w:cs="宋体" w:hint="eastAsia"/>
                <w:color w:val="000000"/>
                <w:sz w:val="24"/>
              </w:rPr>
              <w:t>提交地点：</w:t>
            </w:r>
            <w:r>
              <w:rPr>
                <w:rFonts w:ascii="宋体" w:hAnsi="宋体" w:cs="宋体" w:hint="eastAsia"/>
                <w:sz w:val="24"/>
              </w:rPr>
              <w:t>南通市紫琅公园管理有限公司1楼会议室</w:t>
            </w:r>
          </w:p>
        </w:tc>
      </w:tr>
    </w:tbl>
    <w:p w:rsidR="008E5CE6" w:rsidRDefault="008E5CE6">
      <w:pPr>
        <w:tabs>
          <w:tab w:val="center" w:pos="4153"/>
        </w:tabs>
        <w:adjustRightInd w:val="0"/>
        <w:snapToGrid w:val="0"/>
        <w:spacing w:line="360" w:lineRule="auto"/>
        <w:jc w:val="center"/>
        <w:rPr>
          <w:rFonts w:ascii="宋体" w:hAnsi="宋体" w:cs="宋体"/>
          <w:b/>
          <w:bCs/>
          <w:kern w:val="0"/>
          <w:sz w:val="30"/>
          <w:szCs w:val="30"/>
        </w:rPr>
      </w:pPr>
    </w:p>
    <w:p w:rsidR="008E5CE6" w:rsidRDefault="00C14495">
      <w:pPr>
        <w:tabs>
          <w:tab w:val="center" w:pos="4153"/>
        </w:tabs>
        <w:adjustRightInd w:val="0"/>
        <w:snapToGrid w:val="0"/>
        <w:spacing w:line="360" w:lineRule="auto"/>
        <w:jc w:val="center"/>
        <w:rPr>
          <w:rFonts w:ascii="宋体" w:hAnsi="宋体" w:cs="宋体"/>
          <w:b/>
          <w:bCs/>
          <w:kern w:val="0"/>
          <w:sz w:val="30"/>
          <w:szCs w:val="30"/>
        </w:rPr>
      </w:pPr>
      <w:r>
        <w:rPr>
          <w:rFonts w:ascii="宋体" w:hAnsi="宋体" w:cs="宋体" w:hint="eastAsia"/>
          <w:b/>
          <w:bCs/>
          <w:kern w:val="0"/>
          <w:sz w:val="30"/>
          <w:szCs w:val="30"/>
        </w:rPr>
        <w:t>二、投标须知</w:t>
      </w:r>
    </w:p>
    <w:p w:rsidR="008E5CE6" w:rsidRDefault="00C14495">
      <w:pPr>
        <w:spacing w:line="440" w:lineRule="exact"/>
        <w:rPr>
          <w:rFonts w:ascii="宋体" w:hAnsi="宋体" w:cs="宋体"/>
          <w:sz w:val="24"/>
        </w:rPr>
      </w:pPr>
      <w:r>
        <w:rPr>
          <w:rFonts w:ascii="宋体" w:hAnsi="宋体" w:cs="宋体" w:hint="eastAsia"/>
          <w:b/>
          <w:bCs/>
          <w:sz w:val="24"/>
        </w:rPr>
        <w:t>一、项目概况</w:t>
      </w:r>
    </w:p>
    <w:p w:rsidR="008E5CE6" w:rsidRDefault="00C14495">
      <w:pPr>
        <w:spacing w:line="440" w:lineRule="exact"/>
        <w:ind w:firstLineChars="200" w:firstLine="480"/>
        <w:rPr>
          <w:rFonts w:ascii="宋体" w:hAnsi="宋体"/>
          <w:snapToGrid w:val="0"/>
          <w:kern w:val="0"/>
          <w:sz w:val="24"/>
        </w:rPr>
      </w:pPr>
      <w:r>
        <w:rPr>
          <w:rFonts w:ascii="宋体" w:hAnsi="宋体" w:cs="宋体" w:hint="eastAsia"/>
          <w:snapToGrid w:val="0"/>
          <w:kern w:val="0"/>
          <w:sz w:val="24"/>
        </w:rPr>
        <w:t>1、工程地点：</w:t>
      </w:r>
      <w:r>
        <w:rPr>
          <w:rFonts w:ascii="宋体" w:hAnsi="宋体" w:hint="eastAsia"/>
          <w:snapToGrid w:val="0"/>
          <w:kern w:val="0"/>
          <w:sz w:val="24"/>
        </w:rPr>
        <w:t>南通创新区。</w:t>
      </w:r>
    </w:p>
    <w:p w:rsidR="008E5CE6" w:rsidRDefault="00C14495">
      <w:pPr>
        <w:spacing w:line="440" w:lineRule="exact"/>
        <w:ind w:firstLineChars="200" w:firstLine="480"/>
        <w:rPr>
          <w:rFonts w:ascii="宋体" w:hAnsi="宋体"/>
          <w:snapToGrid w:val="0"/>
          <w:kern w:val="0"/>
          <w:sz w:val="24"/>
        </w:rPr>
      </w:pPr>
      <w:r>
        <w:rPr>
          <w:rFonts w:ascii="宋体" w:hAnsi="宋体" w:cs="宋体" w:hint="eastAsia"/>
          <w:snapToGrid w:val="0"/>
          <w:kern w:val="0"/>
          <w:sz w:val="24"/>
        </w:rPr>
        <w:t>2、招标范围</w:t>
      </w:r>
      <w:r>
        <w:rPr>
          <w:rFonts w:ascii="宋体" w:hAnsi="宋体" w:hint="eastAsia"/>
          <w:snapToGrid w:val="0"/>
          <w:kern w:val="0"/>
          <w:sz w:val="24"/>
        </w:rPr>
        <w:t>：</w:t>
      </w:r>
      <w:r>
        <w:rPr>
          <w:rFonts w:ascii="宋体" w:hAnsi="宋体"/>
          <w:snapToGrid w:val="0"/>
          <w:kern w:val="0"/>
          <w:sz w:val="24"/>
        </w:rPr>
        <w:t>南通市紫琅公园管理有限公司2021-2023年度应急抢修等零星项目监理服务</w:t>
      </w:r>
      <w:r>
        <w:rPr>
          <w:rFonts w:ascii="宋体" w:hAnsi="宋体" w:hint="eastAsia"/>
          <w:snapToGrid w:val="0"/>
          <w:kern w:val="0"/>
          <w:sz w:val="24"/>
        </w:rPr>
        <w:t>工作。</w:t>
      </w:r>
    </w:p>
    <w:p w:rsidR="008E5CE6" w:rsidRDefault="00C14495">
      <w:pPr>
        <w:tabs>
          <w:tab w:val="left" w:pos="6135"/>
        </w:tabs>
        <w:spacing w:line="440" w:lineRule="exact"/>
        <w:ind w:firstLineChars="200" w:firstLine="480"/>
        <w:rPr>
          <w:rFonts w:ascii="宋体" w:hAnsi="宋体" w:cs="宋体"/>
          <w:snapToGrid w:val="0"/>
          <w:kern w:val="0"/>
          <w:sz w:val="24"/>
        </w:rPr>
      </w:pPr>
      <w:r>
        <w:rPr>
          <w:rFonts w:ascii="宋体" w:hAnsi="宋体" w:cs="宋体" w:hint="eastAsia"/>
          <w:snapToGrid w:val="0"/>
          <w:kern w:val="0"/>
          <w:sz w:val="24"/>
        </w:rPr>
        <w:t>3、质量标准:合格。</w:t>
      </w:r>
    </w:p>
    <w:p w:rsidR="008E5CE6" w:rsidRDefault="00C14495">
      <w:pPr>
        <w:spacing w:line="520" w:lineRule="exact"/>
        <w:ind w:firstLineChars="200" w:firstLine="480"/>
        <w:contextualSpacing/>
        <w:jc w:val="left"/>
        <w:rPr>
          <w:rFonts w:ascii="宋体" w:hAnsi="宋体" w:cs="宋体"/>
          <w:bCs/>
          <w:sz w:val="24"/>
        </w:rPr>
      </w:pPr>
      <w:r>
        <w:rPr>
          <w:rFonts w:ascii="宋体" w:hAnsi="宋体" w:cs="宋体" w:hint="eastAsia"/>
          <w:snapToGrid w:val="0"/>
          <w:kern w:val="0"/>
          <w:sz w:val="24"/>
        </w:rPr>
        <w:t>4、监理服务期限：服务期为</w:t>
      </w:r>
      <w:r>
        <w:rPr>
          <w:rFonts w:ascii="宋体" w:hAnsi="宋体" w:cs="宋体"/>
          <w:sz w:val="24"/>
        </w:rPr>
        <w:t>2021</w:t>
      </w:r>
      <w:r>
        <w:rPr>
          <w:rFonts w:ascii="宋体" w:hAnsi="宋体" w:cs="宋体" w:hint="eastAsia"/>
          <w:sz w:val="24"/>
        </w:rPr>
        <w:t>年3月</w:t>
      </w:r>
      <w:r>
        <w:rPr>
          <w:rFonts w:ascii="宋体" w:hAnsi="宋体" w:cs="宋体"/>
          <w:sz w:val="24"/>
        </w:rPr>
        <w:t>-2022</w:t>
      </w:r>
      <w:r>
        <w:rPr>
          <w:rFonts w:ascii="宋体" w:hAnsi="宋体" w:cs="宋体" w:hint="eastAsia"/>
          <w:sz w:val="24"/>
        </w:rPr>
        <w:t>年3月或监理费用预估达到60万元(以先到为准)</w:t>
      </w:r>
      <w:r>
        <w:rPr>
          <w:rFonts w:ascii="宋体" w:hAnsi="宋体" w:cs="宋体" w:hint="eastAsia"/>
          <w:snapToGrid w:val="0"/>
          <w:kern w:val="0"/>
          <w:sz w:val="24"/>
        </w:rPr>
        <w:t>。</w:t>
      </w:r>
    </w:p>
    <w:p w:rsidR="008E5CE6" w:rsidRDefault="00C14495">
      <w:pPr>
        <w:spacing w:line="440" w:lineRule="exact"/>
        <w:ind w:firstLineChars="200" w:firstLine="480"/>
        <w:rPr>
          <w:rFonts w:ascii="宋体" w:hAnsi="宋体" w:cs="宋体"/>
          <w:snapToGrid w:val="0"/>
          <w:kern w:val="0"/>
          <w:sz w:val="24"/>
        </w:rPr>
      </w:pPr>
      <w:r>
        <w:rPr>
          <w:rFonts w:ascii="宋体" w:hAnsi="宋体" w:cs="宋体" w:hint="eastAsia"/>
          <w:snapToGrid w:val="0"/>
          <w:kern w:val="0"/>
          <w:sz w:val="24"/>
        </w:rPr>
        <w:t>6、投标报价</w:t>
      </w:r>
    </w:p>
    <w:p w:rsidR="008E5CE6" w:rsidRDefault="00C14495">
      <w:pPr>
        <w:spacing w:line="440" w:lineRule="exact"/>
        <w:ind w:firstLineChars="200" w:firstLine="480"/>
        <w:rPr>
          <w:rFonts w:hAnsi="宋体"/>
          <w:color w:val="000000"/>
          <w:sz w:val="24"/>
        </w:rPr>
      </w:pPr>
      <w:r>
        <w:rPr>
          <w:rFonts w:ascii="宋体" w:hAnsi="宋体" w:cs="宋体" w:hint="eastAsia"/>
          <w:snapToGrid w:val="0"/>
          <w:kern w:val="0"/>
          <w:sz w:val="24"/>
        </w:rPr>
        <w:t>6.1报价方式：固定费率报价。</w:t>
      </w:r>
      <w:r>
        <w:rPr>
          <w:rFonts w:hint="eastAsia"/>
          <w:sz w:val="24"/>
        </w:rPr>
        <w:t>（</w:t>
      </w:r>
      <w:r>
        <w:rPr>
          <w:rFonts w:ascii="宋体" w:hAnsi="宋体" w:cs="宋体" w:hint="eastAsia"/>
          <w:color w:val="000000"/>
          <w:sz w:val="24"/>
        </w:rPr>
        <w:t>费率</w:t>
      </w:r>
      <w:r>
        <w:rPr>
          <w:rFonts w:ascii="宋体" w:hAnsi="宋体" w:hint="eastAsia"/>
          <w:sz w:val="24"/>
        </w:rPr>
        <w:t>＜</w:t>
      </w:r>
      <w:r>
        <w:rPr>
          <w:rFonts w:hint="eastAsia"/>
          <w:sz w:val="24"/>
        </w:rPr>
        <w:t>2.00%</w:t>
      </w:r>
      <w:r>
        <w:rPr>
          <w:rFonts w:hint="eastAsia"/>
          <w:sz w:val="24"/>
        </w:rPr>
        <w:t>为有效报价，</w:t>
      </w:r>
      <w:r>
        <w:rPr>
          <w:rFonts w:hAnsi="宋体" w:hint="eastAsia"/>
          <w:color w:val="000000"/>
          <w:sz w:val="24"/>
        </w:rPr>
        <w:t>保留小数点后两位。</w:t>
      </w:r>
      <w:r>
        <w:rPr>
          <w:rFonts w:hAnsi="宋体"/>
          <w:color w:val="000000"/>
          <w:sz w:val="24"/>
        </w:rPr>
        <w:t>）</w:t>
      </w:r>
    </w:p>
    <w:p w:rsidR="008E5CE6" w:rsidRDefault="00C14495">
      <w:pPr>
        <w:spacing w:line="440" w:lineRule="exact"/>
        <w:ind w:firstLineChars="200" w:firstLine="480"/>
        <w:rPr>
          <w:rFonts w:ascii="宋体" w:hAnsi="宋体" w:cs="宋体"/>
          <w:snapToGrid w:val="0"/>
          <w:kern w:val="0"/>
          <w:sz w:val="24"/>
        </w:rPr>
      </w:pPr>
      <w:r>
        <w:rPr>
          <w:rFonts w:ascii="宋体" w:hAnsi="宋体" w:cs="宋体" w:hint="eastAsia"/>
          <w:snapToGrid w:val="0"/>
          <w:kern w:val="0"/>
          <w:sz w:val="24"/>
        </w:rPr>
        <w:t>6.2投标报价应包括完成招标文件所确定的委托监理的范围和监理业务的整个招标范围进行投标报价，包括全部的工期内为完成全部监理工作任务所需要的全部监理服务费。</w:t>
      </w:r>
    </w:p>
    <w:p w:rsidR="008E5CE6" w:rsidRDefault="00C14495">
      <w:pPr>
        <w:spacing w:line="440" w:lineRule="exact"/>
        <w:ind w:firstLineChars="200" w:firstLine="480"/>
        <w:rPr>
          <w:rFonts w:ascii="宋体" w:hAnsi="宋体" w:cs="宋体"/>
          <w:snapToGrid w:val="0"/>
          <w:kern w:val="0"/>
          <w:sz w:val="24"/>
        </w:rPr>
      </w:pPr>
      <w:r>
        <w:rPr>
          <w:rFonts w:ascii="宋体" w:hAnsi="宋体" w:cs="宋体" w:hint="eastAsia"/>
          <w:snapToGrid w:val="0"/>
          <w:kern w:val="0"/>
          <w:sz w:val="24"/>
        </w:rPr>
        <w:t>6.2各投标人在投标报价时应综合考虑以下因素，中标后不得对发包人提出额外增加费用的要求：</w:t>
      </w:r>
    </w:p>
    <w:p w:rsidR="008E5CE6" w:rsidRDefault="00C14495">
      <w:pPr>
        <w:spacing w:line="440" w:lineRule="exact"/>
        <w:ind w:firstLineChars="200" w:firstLine="480"/>
        <w:rPr>
          <w:rFonts w:ascii="宋体" w:hAnsi="宋体" w:cs="宋体"/>
          <w:snapToGrid w:val="0"/>
          <w:kern w:val="0"/>
          <w:sz w:val="24"/>
        </w:rPr>
      </w:pPr>
      <w:r>
        <w:rPr>
          <w:rFonts w:ascii="宋体" w:hAnsi="宋体" w:cs="宋体" w:hint="eastAsia"/>
          <w:snapToGrid w:val="0"/>
          <w:kern w:val="0"/>
          <w:sz w:val="24"/>
        </w:rPr>
        <w:t>（1）投标单位应根据本工程的工程规模和监理工作量及监理服务期，在规定的相应监理费取费标准范围内报价。</w:t>
      </w:r>
    </w:p>
    <w:p w:rsidR="008E5CE6" w:rsidRDefault="00C14495">
      <w:pPr>
        <w:spacing w:line="440" w:lineRule="exact"/>
        <w:ind w:firstLineChars="200" w:firstLine="480"/>
        <w:rPr>
          <w:rFonts w:ascii="宋体" w:hAnsi="宋体" w:cs="宋体"/>
          <w:snapToGrid w:val="0"/>
          <w:kern w:val="0"/>
          <w:sz w:val="24"/>
        </w:rPr>
      </w:pPr>
      <w:r>
        <w:rPr>
          <w:rFonts w:ascii="宋体" w:hAnsi="宋体" w:cs="宋体" w:hint="eastAsia"/>
          <w:snapToGrid w:val="0"/>
          <w:kern w:val="0"/>
          <w:sz w:val="24"/>
        </w:rPr>
        <w:t>（2）监理人员的所用监理设备、办公用品以及交通工具、食宿等所发生的一切费用自行负责。</w:t>
      </w:r>
    </w:p>
    <w:p w:rsidR="008E5CE6" w:rsidRDefault="00C14495">
      <w:pPr>
        <w:spacing w:line="480" w:lineRule="exact"/>
        <w:ind w:firstLineChars="200" w:firstLine="480"/>
        <w:jc w:val="left"/>
        <w:rPr>
          <w:rFonts w:ascii="宋体" w:hAnsi="宋体"/>
          <w:color w:val="000000"/>
          <w:kern w:val="0"/>
          <w:sz w:val="24"/>
        </w:rPr>
      </w:pPr>
      <w:r>
        <w:rPr>
          <w:rFonts w:ascii="宋体" w:hAnsi="宋体" w:cs="宋体" w:hint="eastAsia"/>
          <w:snapToGrid w:val="0"/>
          <w:kern w:val="0"/>
          <w:sz w:val="24"/>
        </w:rPr>
        <w:t xml:space="preserve"> (3)</w:t>
      </w:r>
      <w:r>
        <w:rPr>
          <w:rFonts w:ascii="宋体" w:hAnsi="宋体" w:hint="eastAsia"/>
          <w:color w:val="000000"/>
          <w:kern w:val="0"/>
          <w:sz w:val="24"/>
        </w:rPr>
        <w:t xml:space="preserve"> 工程监理费计算</w:t>
      </w:r>
    </w:p>
    <w:p w:rsidR="008E5CE6" w:rsidRDefault="00C14495">
      <w:pPr>
        <w:spacing w:line="440" w:lineRule="exact"/>
        <w:ind w:firstLineChars="200" w:firstLine="480"/>
        <w:rPr>
          <w:sz w:val="24"/>
        </w:rPr>
      </w:pPr>
      <w:r>
        <w:rPr>
          <w:sz w:val="24"/>
        </w:rPr>
        <w:t>工程监理酬金</w:t>
      </w:r>
      <w:r>
        <w:rPr>
          <w:sz w:val="24"/>
        </w:rPr>
        <w:t>=</w:t>
      </w:r>
      <w:r>
        <w:rPr>
          <w:sz w:val="24"/>
        </w:rPr>
        <w:t>工程审定价</w:t>
      </w:r>
      <w:r>
        <w:rPr>
          <w:rFonts w:hint="eastAsia"/>
          <w:sz w:val="24"/>
        </w:rPr>
        <w:t>*</w:t>
      </w:r>
      <w:r>
        <w:rPr>
          <w:sz w:val="24"/>
        </w:rPr>
        <w:t>报价费率</w:t>
      </w:r>
      <w:r>
        <w:rPr>
          <w:rFonts w:hint="eastAsia"/>
          <w:sz w:val="24"/>
        </w:rPr>
        <w:t>*</w:t>
      </w:r>
      <w:r>
        <w:rPr>
          <w:sz w:val="24"/>
        </w:rPr>
        <w:t>专业调整系数</w:t>
      </w:r>
    </w:p>
    <w:p w:rsidR="008E5CE6" w:rsidRDefault="00C14495">
      <w:pPr>
        <w:spacing w:line="440" w:lineRule="exact"/>
        <w:ind w:firstLineChars="200" w:firstLine="480"/>
        <w:rPr>
          <w:sz w:val="24"/>
        </w:rPr>
      </w:pPr>
      <w:r>
        <w:rPr>
          <w:sz w:val="24"/>
        </w:rPr>
        <w:t>各专业调整系数为；土方工程</w:t>
      </w:r>
      <w:r>
        <w:rPr>
          <w:sz w:val="24"/>
        </w:rPr>
        <w:t>0.7</w:t>
      </w:r>
      <w:r>
        <w:rPr>
          <w:sz w:val="24"/>
        </w:rPr>
        <w:t>：市政工程</w:t>
      </w:r>
      <w:r>
        <w:rPr>
          <w:sz w:val="24"/>
        </w:rPr>
        <w:t>1.0</w:t>
      </w:r>
      <w:r>
        <w:rPr>
          <w:sz w:val="24"/>
        </w:rPr>
        <w:t>：土建工程</w:t>
      </w:r>
      <w:r>
        <w:rPr>
          <w:sz w:val="24"/>
        </w:rPr>
        <w:t>1.0</w:t>
      </w:r>
      <w:r>
        <w:rPr>
          <w:sz w:val="24"/>
        </w:rPr>
        <w:t>：安装工程</w:t>
      </w:r>
      <w:r>
        <w:rPr>
          <w:sz w:val="24"/>
        </w:rPr>
        <w:t>1.1</w:t>
      </w:r>
      <w:r>
        <w:rPr>
          <w:sz w:val="24"/>
        </w:rPr>
        <w:t>；绿化工程</w:t>
      </w:r>
      <w:r>
        <w:rPr>
          <w:sz w:val="24"/>
        </w:rPr>
        <w:t>0.8</w:t>
      </w:r>
      <w:r>
        <w:rPr>
          <w:sz w:val="24"/>
        </w:rPr>
        <w:t>；水利工程</w:t>
      </w:r>
      <w:r>
        <w:rPr>
          <w:sz w:val="24"/>
        </w:rPr>
        <w:t>1.0)</w:t>
      </w:r>
    </w:p>
    <w:p w:rsidR="008E5CE6" w:rsidRDefault="00C14495">
      <w:pPr>
        <w:spacing w:line="440" w:lineRule="exact"/>
        <w:ind w:firstLineChars="200" w:firstLine="480"/>
        <w:rPr>
          <w:rFonts w:ascii="宋体" w:hAnsi="宋体"/>
          <w:sz w:val="24"/>
        </w:rPr>
      </w:pPr>
      <w:r>
        <w:rPr>
          <w:rFonts w:ascii="宋体" w:hAnsi="宋体" w:hint="eastAsia"/>
          <w:sz w:val="24"/>
        </w:rPr>
        <w:t>8、按照《中华人民共和国招标投标法》、《工程建设项目施工招标投标办法》及相关规定，上述工程已符合招标条件，现采用</w:t>
      </w:r>
      <w:r>
        <w:rPr>
          <w:rFonts w:ascii="宋体" w:hAnsi="宋体" w:hint="eastAsia"/>
          <w:sz w:val="24"/>
          <w:u w:val="single"/>
        </w:rPr>
        <w:t xml:space="preserve">  公开 </w:t>
      </w:r>
      <w:r>
        <w:rPr>
          <w:rFonts w:ascii="宋体" w:hAnsi="宋体" w:hint="eastAsia"/>
          <w:sz w:val="24"/>
        </w:rPr>
        <w:t>招标方式，择优选定施工单位。</w:t>
      </w:r>
    </w:p>
    <w:p w:rsidR="008E5CE6" w:rsidRDefault="00C14495">
      <w:pPr>
        <w:spacing w:line="440" w:lineRule="exact"/>
        <w:ind w:firstLineChars="200" w:firstLine="480"/>
        <w:rPr>
          <w:rFonts w:ascii="宋体" w:hAnsi="宋体" w:cs="宋体"/>
          <w:snapToGrid w:val="0"/>
          <w:kern w:val="0"/>
          <w:sz w:val="24"/>
        </w:rPr>
      </w:pPr>
      <w:r>
        <w:rPr>
          <w:rFonts w:ascii="宋体" w:hAnsi="宋体" w:cs="宋体" w:hint="eastAsia"/>
          <w:snapToGrid w:val="0"/>
          <w:kern w:val="0"/>
          <w:sz w:val="24"/>
        </w:rPr>
        <w:t>9、承包方式：包工、包料、包质量、包工期、包安全的承包方式。</w:t>
      </w:r>
    </w:p>
    <w:p w:rsidR="008E5CE6" w:rsidRDefault="00C14495">
      <w:pPr>
        <w:spacing w:line="440" w:lineRule="exact"/>
        <w:ind w:firstLineChars="200" w:firstLine="482"/>
        <w:rPr>
          <w:rFonts w:ascii="宋体" w:hAnsi="宋体" w:cs="宋体"/>
          <w:snapToGrid w:val="0"/>
          <w:kern w:val="0"/>
          <w:sz w:val="24"/>
        </w:rPr>
      </w:pPr>
      <w:r>
        <w:rPr>
          <w:rFonts w:ascii="宋体" w:hAnsi="宋体" w:cs="宋体" w:hint="eastAsia"/>
          <w:b/>
          <w:bCs/>
          <w:sz w:val="24"/>
        </w:rPr>
        <w:t>二、投标人资格要求</w:t>
      </w:r>
    </w:p>
    <w:p w:rsidR="008E5CE6" w:rsidRDefault="00C14495">
      <w:pPr>
        <w:spacing w:line="440" w:lineRule="exact"/>
        <w:ind w:firstLineChars="200" w:firstLine="480"/>
        <w:rPr>
          <w:rFonts w:ascii="宋体" w:hAnsi="宋体" w:cs="宋体"/>
          <w:b/>
          <w:sz w:val="24"/>
        </w:rPr>
      </w:pPr>
      <w:r>
        <w:rPr>
          <w:rFonts w:ascii="宋体" w:hAnsi="宋体" w:cs="宋体" w:hint="eastAsia"/>
          <w:sz w:val="24"/>
        </w:rPr>
        <w:lastRenderedPageBreak/>
        <w:t>1、参加投标的单位必须具有独立法人资格，</w:t>
      </w:r>
      <w:r>
        <w:rPr>
          <w:rFonts w:ascii="宋体" w:hAnsi="宋体" w:hint="eastAsia"/>
          <w:b/>
          <w:sz w:val="24"/>
          <w:u w:val="single"/>
        </w:rPr>
        <w:t>且</w:t>
      </w:r>
      <w:r>
        <w:rPr>
          <w:rFonts w:ascii="宋体" w:hAnsi="宋体" w:cs="新宋体" w:hint="eastAsia"/>
          <w:b/>
          <w:kern w:val="0"/>
          <w:sz w:val="24"/>
          <w:u w:val="single"/>
        </w:rPr>
        <w:t>同时具有房屋建筑工程监理乙级及以上和市政工程监理乙级及以上资质</w:t>
      </w:r>
      <w:r>
        <w:rPr>
          <w:rFonts w:ascii="宋体" w:hAnsi="宋体" w:cs="宋体" w:hint="eastAsia"/>
          <w:b/>
          <w:sz w:val="24"/>
        </w:rPr>
        <w:t>。</w:t>
      </w:r>
    </w:p>
    <w:p w:rsidR="008E5CE6" w:rsidRDefault="00C14495">
      <w:pPr>
        <w:widowControl/>
        <w:spacing w:line="440" w:lineRule="exact"/>
        <w:ind w:firstLineChars="200" w:firstLine="480"/>
        <w:jc w:val="left"/>
        <w:rPr>
          <w:rFonts w:cs="新宋体"/>
          <w:b/>
          <w:sz w:val="24"/>
          <w:u w:val="single"/>
        </w:rPr>
      </w:pPr>
      <w:r>
        <w:rPr>
          <w:rFonts w:ascii="宋体" w:hAnsi="宋体" w:hint="eastAsia"/>
          <w:sz w:val="24"/>
        </w:rPr>
        <w:t>2</w:t>
      </w:r>
      <w:r>
        <w:rPr>
          <w:rFonts w:ascii="宋体" w:hAnsi="宋体"/>
          <w:sz w:val="24"/>
        </w:rPr>
        <w:t>、</w:t>
      </w:r>
      <w:r>
        <w:rPr>
          <w:rFonts w:cs="新宋体" w:hint="eastAsia"/>
          <w:sz w:val="24"/>
        </w:rPr>
        <w:t>拟派驻的总监资质要求：</w:t>
      </w:r>
      <w:r>
        <w:rPr>
          <w:rFonts w:cs="新宋体" w:hint="eastAsia"/>
          <w:b/>
          <w:sz w:val="24"/>
          <w:u w:val="single"/>
        </w:rPr>
        <w:t>须具有国家注册监理工程师执业资格，注册专业为房屋建筑工程或市政工程</w:t>
      </w:r>
      <w:r>
        <w:rPr>
          <w:rFonts w:cs="新宋体" w:hint="eastAsia"/>
          <w:b/>
          <w:sz w:val="24"/>
          <w:u w:val="single"/>
        </w:rPr>
        <w:t>,</w:t>
      </w:r>
      <w:r>
        <w:rPr>
          <w:rFonts w:cs="新宋体" w:hint="eastAsia"/>
          <w:b/>
          <w:sz w:val="24"/>
          <w:u w:val="single"/>
        </w:rPr>
        <w:t>且不得为企业法定代表人</w:t>
      </w:r>
      <w:r>
        <w:rPr>
          <w:rFonts w:cs="新宋体" w:hint="eastAsia"/>
          <w:b/>
          <w:sz w:val="24"/>
          <w:u w:val="single"/>
        </w:rPr>
        <w:t>.</w:t>
      </w:r>
    </w:p>
    <w:p w:rsidR="008E5CE6" w:rsidRDefault="00C14495">
      <w:pPr>
        <w:widowControl/>
        <w:spacing w:line="440" w:lineRule="exact"/>
        <w:ind w:firstLineChars="200" w:firstLine="448"/>
        <w:jc w:val="left"/>
        <w:rPr>
          <w:rFonts w:ascii="宋体" w:hAnsi="宋体"/>
          <w:spacing w:val="-8"/>
          <w:sz w:val="24"/>
        </w:rPr>
      </w:pPr>
      <w:r>
        <w:rPr>
          <w:rFonts w:ascii="宋体" w:hAnsi="宋体" w:hint="eastAsia"/>
          <w:spacing w:val="-8"/>
          <w:sz w:val="24"/>
        </w:rPr>
        <w:t>3</w:t>
      </w:r>
      <w:r>
        <w:rPr>
          <w:rFonts w:ascii="宋体" w:hAnsi="宋体"/>
          <w:sz w:val="24"/>
        </w:rPr>
        <w:t>、</w:t>
      </w:r>
      <w:r>
        <w:rPr>
          <w:rFonts w:ascii="宋体" w:hAnsi="宋体" w:hint="eastAsia"/>
          <w:spacing w:val="-8"/>
          <w:sz w:val="24"/>
        </w:rPr>
        <w:t>本工程不接受联合体形式的投标形式。</w:t>
      </w:r>
    </w:p>
    <w:p w:rsidR="008E5CE6" w:rsidRDefault="00C14495">
      <w:pPr>
        <w:spacing w:line="440" w:lineRule="exact"/>
        <w:ind w:firstLineChars="200" w:firstLine="482"/>
        <w:rPr>
          <w:rFonts w:ascii="宋体" w:hAnsi="宋体" w:cs="宋体"/>
          <w:b/>
          <w:bCs/>
          <w:sz w:val="24"/>
        </w:rPr>
      </w:pPr>
      <w:r>
        <w:rPr>
          <w:rFonts w:ascii="宋体" w:hAnsi="宋体" w:cs="宋体" w:hint="eastAsia"/>
          <w:b/>
          <w:bCs/>
          <w:sz w:val="24"/>
        </w:rPr>
        <w:t>三、其他条件</w:t>
      </w:r>
    </w:p>
    <w:p w:rsidR="008E5CE6" w:rsidRDefault="00C14495">
      <w:pPr>
        <w:widowControl/>
        <w:spacing w:line="440" w:lineRule="exact"/>
        <w:ind w:firstLineChars="200" w:firstLine="448"/>
        <w:jc w:val="left"/>
        <w:rPr>
          <w:rFonts w:ascii="宋体" w:hAnsi="宋体"/>
          <w:spacing w:val="-8"/>
          <w:sz w:val="24"/>
        </w:rPr>
      </w:pPr>
      <w:r>
        <w:rPr>
          <w:rFonts w:ascii="宋体" w:hAnsi="宋体" w:hint="eastAsia"/>
          <w:spacing w:val="-8"/>
          <w:sz w:val="24"/>
        </w:rPr>
        <w:t>1）总监理工程师必须常驻现场，每天早中晚到指定打卡地点打卡三次。</w:t>
      </w:r>
    </w:p>
    <w:p w:rsidR="008E5CE6" w:rsidRDefault="00C14495">
      <w:pPr>
        <w:widowControl/>
        <w:spacing w:line="440" w:lineRule="exact"/>
        <w:ind w:firstLineChars="200" w:firstLine="448"/>
        <w:jc w:val="left"/>
        <w:rPr>
          <w:rFonts w:ascii="宋体" w:hAnsi="宋体"/>
          <w:spacing w:val="-8"/>
          <w:sz w:val="24"/>
        </w:rPr>
      </w:pPr>
      <w:r>
        <w:rPr>
          <w:rFonts w:ascii="宋体" w:hAnsi="宋体" w:hint="eastAsia"/>
          <w:spacing w:val="-8"/>
          <w:sz w:val="24"/>
        </w:rPr>
        <w:t>2）总监理工程师在接到应急抢险工程通知必须在半小时内到场协调组织直到应急抢险工作完成。</w:t>
      </w:r>
    </w:p>
    <w:p w:rsidR="008E5CE6" w:rsidRDefault="00C14495">
      <w:pPr>
        <w:widowControl/>
        <w:spacing w:line="440" w:lineRule="exact"/>
        <w:ind w:firstLineChars="200" w:firstLine="448"/>
        <w:jc w:val="left"/>
        <w:rPr>
          <w:rFonts w:ascii="宋体" w:hAnsi="宋体"/>
          <w:spacing w:val="-8"/>
          <w:sz w:val="24"/>
        </w:rPr>
      </w:pPr>
      <w:r>
        <w:rPr>
          <w:rFonts w:ascii="宋体" w:hAnsi="宋体" w:hint="eastAsia"/>
          <w:spacing w:val="-8"/>
          <w:sz w:val="24"/>
        </w:rPr>
        <w:t>3）根据工程类别，总监理工程师协助招标人与南通创新区管理办公室综合执法局对项目从开始到结束全过程的对接工作，并协助招标人解决其他外部协调问题。</w:t>
      </w:r>
    </w:p>
    <w:p w:rsidR="008E5CE6" w:rsidRDefault="00C14495">
      <w:pPr>
        <w:widowControl/>
        <w:spacing w:line="440" w:lineRule="exact"/>
        <w:ind w:firstLineChars="200" w:firstLine="448"/>
        <w:jc w:val="left"/>
        <w:rPr>
          <w:rFonts w:ascii="宋体" w:hAnsi="宋体"/>
          <w:spacing w:val="-8"/>
          <w:sz w:val="24"/>
        </w:rPr>
      </w:pPr>
      <w:r>
        <w:rPr>
          <w:rFonts w:ascii="宋体" w:hAnsi="宋体" w:hint="eastAsia"/>
          <w:spacing w:val="-8"/>
          <w:sz w:val="24"/>
        </w:rPr>
        <w:t>4)每项零星工程完成后，总监理工程师督促施工单位在2日内完成工程计量，同时监理必须提供施工前、施工中、完工后的影像资料，根据工程类别，监理对特殊应急项目提供施工前、施工中、完工后的相关资料。</w:t>
      </w:r>
    </w:p>
    <w:p w:rsidR="008E5CE6" w:rsidRDefault="00C14495">
      <w:pPr>
        <w:spacing w:line="440" w:lineRule="exact"/>
        <w:ind w:firstLineChars="200" w:firstLine="482"/>
        <w:rPr>
          <w:rFonts w:ascii="宋体" w:hAnsi="宋体" w:cs="宋体"/>
          <w:snapToGrid w:val="0"/>
          <w:kern w:val="0"/>
          <w:sz w:val="24"/>
        </w:rPr>
      </w:pPr>
      <w:r>
        <w:rPr>
          <w:rFonts w:ascii="宋体" w:hAnsi="宋体" w:cs="宋体" w:hint="eastAsia"/>
          <w:b/>
          <w:bCs/>
          <w:sz w:val="24"/>
        </w:rPr>
        <w:t>四、投标费用</w:t>
      </w:r>
    </w:p>
    <w:p w:rsidR="008E5CE6" w:rsidRDefault="00C14495">
      <w:pPr>
        <w:spacing w:line="440" w:lineRule="exact"/>
        <w:ind w:firstLineChars="200" w:firstLine="480"/>
        <w:rPr>
          <w:rFonts w:ascii="宋体" w:hAnsi="宋体" w:cs="宋体"/>
          <w:sz w:val="24"/>
        </w:rPr>
      </w:pPr>
      <w:r>
        <w:rPr>
          <w:rFonts w:ascii="宋体" w:hAnsi="宋体" w:cs="宋体" w:hint="eastAsia"/>
          <w:sz w:val="24"/>
        </w:rPr>
        <w:t>1、投标人应承担其编制投标文件及递交投标文件所涉及的一切费用，无论投标结果如何，招标人对上述费用不负任何责任。</w:t>
      </w:r>
    </w:p>
    <w:p w:rsidR="008E5CE6" w:rsidRDefault="00C14495">
      <w:pPr>
        <w:spacing w:line="440" w:lineRule="exact"/>
        <w:ind w:firstLineChars="200" w:firstLine="480"/>
        <w:rPr>
          <w:rFonts w:ascii="宋体" w:hAnsi="宋体" w:cs="宋体"/>
          <w:sz w:val="24"/>
        </w:rPr>
      </w:pPr>
      <w:r>
        <w:rPr>
          <w:rFonts w:ascii="宋体" w:hAnsi="宋体" w:cs="宋体" w:hint="eastAsia"/>
          <w:sz w:val="24"/>
        </w:rPr>
        <w:t>2、投标人在提交投标文件的同时提交300元招标文件相关费用，无论是否中标，该费用不予退还。</w:t>
      </w:r>
    </w:p>
    <w:p w:rsidR="008E5CE6" w:rsidRDefault="00C14495">
      <w:pPr>
        <w:spacing w:line="440" w:lineRule="exact"/>
        <w:ind w:firstLineChars="200" w:firstLine="482"/>
        <w:rPr>
          <w:rFonts w:ascii="宋体" w:hAnsi="宋体" w:cs="宋体"/>
          <w:snapToGrid w:val="0"/>
          <w:kern w:val="0"/>
          <w:sz w:val="24"/>
        </w:rPr>
      </w:pPr>
      <w:r>
        <w:rPr>
          <w:rFonts w:ascii="宋体" w:hAnsi="宋体" w:cs="宋体" w:hint="eastAsia"/>
          <w:b/>
          <w:sz w:val="24"/>
        </w:rPr>
        <w:t>五、投标保证金：/</w:t>
      </w:r>
    </w:p>
    <w:p w:rsidR="008E5CE6" w:rsidRDefault="00C14495">
      <w:pPr>
        <w:spacing w:line="440" w:lineRule="exact"/>
        <w:ind w:firstLineChars="200" w:firstLine="482"/>
        <w:rPr>
          <w:rFonts w:ascii="宋体" w:hAnsi="宋体" w:cs="宋体"/>
          <w:sz w:val="24"/>
        </w:rPr>
      </w:pPr>
      <w:r>
        <w:rPr>
          <w:rFonts w:ascii="宋体" w:hAnsi="宋体" w:cs="宋体" w:hint="eastAsia"/>
          <w:b/>
          <w:bCs/>
          <w:sz w:val="24"/>
        </w:rPr>
        <w:t>六、投标文件应包括下列内容（</w:t>
      </w:r>
      <w:r>
        <w:rPr>
          <w:rFonts w:ascii="宋体" w:hAnsi="宋体" w:cs="宋体" w:hint="eastAsia"/>
          <w:sz w:val="24"/>
        </w:rPr>
        <w:t>格式见招标文件第三章</w:t>
      </w:r>
      <w:r>
        <w:rPr>
          <w:rFonts w:ascii="宋体" w:hAnsi="宋体" w:cs="宋体" w:hint="eastAsia"/>
          <w:b/>
          <w:bCs/>
          <w:sz w:val="24"/>
        </w:rPr>
        <w:t>）</w:t>
      </w:r>
    </w:p>
    <w:p w:rsidR="008E5CE6" w:rsidRDefault="00C14495">
      <w:pPr>
        <w:spacing w:line="440" w:lineRule="exact"/>
        <w:ind w:firstLineChars="200" w:firstLine="480"/>
        <w:rPr>
          <w:rFonts w:ascii="宋体" w:hAnsi="宋体" w:cs="宋体"/>
          <w:sz w:val="24"/>
        </w:rPr>
      </w:pPr>
      <w:r>
        <w:rPr>
          <w:rFonts w:ascii="宋体" w:hAnsi="宋体" w:cs="宋体" w:hint="eastAsia"/>
          <w:sz w:val="24"/>
        </w:rPr>
        <w:t>1、法定代表人身份证明书；</w:t>
      </w:r>
    </w:p>
    <w:p w:rsidR="008E5CE6" w:rsidRDefault="00C14495">
      <w:pPr>
        <w:spacing w:line="440" w:lineRule="exact"/>
        <w:ind w:firstLineChars="200" w:firstLine="480"/>
        <w:rPr>
          <w:rFonts w:ascii="宋体" w:hAnsi="宋体" w:cs="宋体"/>
          <w:sz w:val="24"/>
        </w:rPr>
      </w:pPr>
      <w:r>
        <w:rPr>
          <w:rFonts w:ascii="宋体" w:hAnsi="宋体" w:cs="宋体" w:hint="eastAsia"/>
          <w:sz w:val="24"/>
        </w:rPr>
        <w:t>2、授权委托书(如有授权)；</w:t>
      </w:r>
    </w:p>
    <w:p w:rsidR="008E5CE6" w:rsidRDefault="00C14495">
      <w:pPr>
        <w:spacing w:line="440" w:lineRule="exact"/>
        <w:ind w:firstLineChars="200" w:firstLine="480"/>
        <w:rPr>
          <w:rFonts w:ascii="宋体" w:hAnsi="宋体" w:cs="宋体"/>
          <w:sz w:val="24"/>
        </w:rPr>
      </w:pPr>
      <w:r>
        <w:rPr>
          <w:rFonts w:ascii="宋体" w:hAnsi="宋体" w:cs="宋体" w:hint="eastAsia"/>
          <w:sz w:val="24"/>
        </w:rPr>
        <w:t>3、企业法人营业执照（副本）复印件；</w:t>
      </w:r>
    </w:p>
    <w:p w:rsidR="008E5CE6" w:rsidRDefault="00C14495">
      <w:pPr>
        <w:spacing w:line="440" w:lineRule="exact"/>
        <w:ind w:firstLineChars="200" w:firstLine="480"/>
        <w:rPr>
          <w:rFonts w:ascii="宋体" w:hAnsi="宋体" w:cs="宋体"/>
          <w:sz w:val="24"/>
        </w:rPr>
      </w:pPr>
      <w:r>
        <w:rPr>
          <w:rFonts w:ascii="宋体" w:hAnsi="宋体" w:cs="宋体" w:hint="eastAsia"/>
          <w:sz w:val="24"/>
        </w:rPr>
        <w:t>4、企业资质证书（副本）复印件；</w:t>
      </w:r>
    </w:p>
    <w:p w:rsidR="008E5CE6" w:rsidRDefault="00C14495">
      <w:pPr>
        <w:spacing w:line="440" w:lineRule="exact"/>
        <w:ind w:firstLineChars="200" w:firstLine="480"/>
        <w:rPr>
          <w:rFonts w:ascii="宋体" w:hAnsi="宋体" w:cs="宋体"/>
          <w:sz w:val="24"/>
        </w:rPr>
      </w:pPr>
      <w:r>
        <w:rPr>
          <w:rFonts w:ascii="宋体" w:hAnsi="宋体" w:cs="宋体" w:hint="eastAsia"/>
          <w:sz w:val="24"/>
        </w:rPr>
        <w:t>5、拟派项目总监理工程师注册证书；</w:t>
      </w:r>
    </w:p>
    <w:p w:rsidR="008E5CE6" w:rsidRDefault="00C14495">
      <w:pPr>
        <w:spacing w:line="440" w:lineRule="exact"/>
        <w:ind w:firstLineChars="200" w:firstLine="480"/>
        <w:rPr>
          <w:rFonts w:ascii="宋体" w:hAnsi="宋体" w:cs="宋体"/>
          <w:sz w:val="24"/>
        </w:rPr>
      </w:pPr>
      <w:r>
        <w:rPr>
          <w:rFonts w:ascii="宋体" w:hAnsi="宋体" w:cs="宋体" w:hint="eastAsia"/>
          <w:sz w:val="24"/>
        </w:rPr>
        <w:t>6、拟派项目总监理工程师为投标企业正式人员证明材料复印件（必须提供：与投标企业签订的有效劳动合同书.</w:t>
      </w:r>
    </w:p>
    <w:p w:rsidR="008E5CE6" w:rsidRDefault="00C14495">
      <w:pPr>
        <w:spacing w:line="440" w:lineRule="exact"/>
        <w:ind w:firstLineChars="200" w:firstLine="480"/>
        <w:rPr>
          <w:rFonts w:ascii="宋体" w:hAnsi="宋体" w:cs="宋体"/>
          <w:sz w:val="24"/>
        </w:rPr>
      </w:pPr>
      <w:r>
        <w:rPr>
          <w:rFonts w:ascii="宋体" w:hAnsi="宋体" w:cs="宋体" w:hint="eastAsia"/>
          <w:sz w:val="24"/>
        </w:rPr>
        <w:t>7、本项目拟用监理人员一览表</w:t>
      </w:r>
    </w:p>
    <w:p w:rsidR="008E5CE6" w:rsidRDefault="00C14495">
      <w:pPr>
        <w:spacing w:line="440" w:lineRule="exact"/>
        <w:ind w:firstLineChars="200" w:firstLine="480"/>
        <w:rPr>
          <w:rFonts w:ascii="宋体" w:hAnsi="宋体" w:cs="宋体"/>
          <w:sz w:val="24"/>
        </w:rPr>
      </w:pPr>
      <w:r>
        <w:rPr>
          <w:rFonts w:ascii="宋体" w:hAnsi="宋体" w:cs="宋体" w:hint="eastAsia"/>
          <w:sz w:val="24"/>
        </w:rPr>
        <w:t>8、投标文件中需要提供的其他材料</w:t>
      </w:r>
    </w:p>
    <w:p w:rsidR="008E5CE6" w:rsidRDefault="00C14495">
      <w:pPr>
        <w:spacing w:line="440" w:lineRule="exact"/>
        <w:ind w:firstLineChars="200" w:firstLine="480"/>
        <w:rPr>
          <w:rFonts w:ascii="宋体" w:hAnsi="宋体" w:cs="宋体"/>
          <w:sz w:val="24"/>
        </w:rPr>
      </w:pPr>
      <w:r>
        <w:rPr>
          <w:rFonts w:ascii="宋体" w:hAnsi="宋体" w:cs="宋体" w:hint="eastAsia"/>
          <w:sz w:val="24"/>
        </w:rPr>
        <w:t>9、投标人认为需要提供的其他材料</w:t>
      </w:r>
    </w:p>
    <w:p w:rsidR="008E5CE6" w:rsidRDefault="00C14495">
      <w:pPr>
        <w:spacing w:line="440" w:lineRule="exact"/>
        <w:ind w:firstLineChars="200" w:firstLine="480"/>
        <w:rPr>
          <w:rFonts w:ascii="宋体" w:hAnsi="宋体" w:cs="宋体"/>
          <w:sz w:val="24"/>
        </w:rPr>
      </w:pPr>
      <w:r>
        <w:rPr>
          <w:rFonts w:ascii="宋体" w:hAnsi="宋体" w:cs="宋体" w:hint="eastAsia"/>
          <w:sz w:val="24"/>
        </w:rPr>
        <w:t>10、</w:t>
      </w:r>
      <w:r>
        <w:rPr>
          <w:rFonts w:ascii="宋体" w:hAnsi="宋体" w:cs="宋体" w:hint="eastAsia"/>
          <w:b/>
          <w:sz w:val="24"/>
        </w:rPr>
        <w:t>投标函</w:t>
      </w:r>
      <w:r>
        <w:rPr>
          <w:rFonts w:ascii="宋体" w:hAnsi="宋体" w:cs="宋体" w:hint="eastAsia"/>
          <w:sz w:val="24"/>
        </w:rPr>
        <w:t>；</w:t>
      </w:r>
    </w:p>
    <w:p w:rsidR="008E5CE6" w:rsidRDefault="00C14495">
      <w:pPr>
        <w:spacing w:line="440" w:lineRule="exact"/>
        <w:ind w:firstLineChars="200" w:firstLine="482"/>
        <w:rPr>
          <w:rFonts w:ascii="宋体" w:hAnsi="宋体" w:cs="宋体"/>
          <w:b/>
          <w:sz w:val="24"/>
        </w:rPr>
      </w:pPr>
      <w:r>
        <w:rPr>
          <w:rFonts w:ascii="宋体" w:hAnsi="宋体" w:cs="宋体" w:hint="eastAsia"/>
          <w:b/>
          <w:sz w:val="24"/>
        </w:rPr>
        <w:lastRenderedPageBreak/>
        <w:t>注：以上资料为复印件的均须加盖单位公章。</w:t>
      </w:r>
    </w:p>
    <w:p w:rsidR="008E5CE6" w:rsidRDefault="00C14495">
      <w:pPr>
        <w:spacing w:line="440" w:lineRule="exact"/>
        <w:ind w:firstLineChars="200" w:firstLine="482"/>
        <w:rPr>
          <w:rFonts w:ascii="宋体" w:hAnsi="宋体" w:cs="宋体"/>
          <w:b/>
          <w:snapToGrid w:val="0"/>
          <w:kern w:val="0"/>
          <w:sz w:val="24"/>
        </w:rPr>
      </w:pPr>
      <w:r>
        <w:rPr>
          <w:rFonts w:ascii="宋体" w:hAnsi="宋体" w:cs="宋体" w:hint="eastAsia"/>
          <w:b/>
          <w:snapToGrid w:val="0"/>
          <w:kern w:val="0"/>
          <w:sz w:val="24"/>
        </w:rPr>
        <w:t>七、投标文件的密封和递交（统一使用A4纸）</w:t>
      </w:r>
    </w:p>
    <w:p w:rsidR="008E5CE6" w:rsidRDefault="00C14495">
      <w:pPr>
        <w:spacing w:line="440" w:lineRule="exact"/>
        <w:ind w:firstLineChars="200" w:firstLine="480"/>
        <w:rPr>
          <w:rFonts w:ascii="宋体" w:hAnsi="宋体"/>
          <w:sz w:val="24"/>
        </w:rPr>
      </w:pPr>
      <w:r>
        <w:rPr>
          <w:rFonts w:ascii="宋体" w:hAnsi="宋体" w:cs="宋体" w:hint="eastAsia"/>
          <w:sz w:val="24"/>
        </w:rPr>
        <w:t>1、投标人应准备</w:t>
      </w:r>
      <w:r>
        <w:rPr>
          <w:rFonts w:ascii="宋体" w:hAnsi="宋体" w:hint="eastAsia"/>
          <w:b/>
          <w:bCs/>
          <w:sz w:val="24"/>
          <w:u w:val="single"/>
        </w:rPr>
        <w:t xml:space="preserve"> 叁 </w:t>
      </w:r>
      <w:r>
        <w:rPr>
          <w:rFonts w:ascii="宋体" w:hAnsi="宋体" w:cs="宋体" w:hint="eastAsia"/>
          <w:sz w:val="24"/>
        </w:rPr>
        <w:t>份完整的投标文件，其中</w:t>
      </w:r>
      <w:r>
        <w:rPr>
          <w:rFonts w:ascii="宋体" w:hAnsi="宋体" w:hint="eastAsia"/>
          <w:b/>
          <w:bCs/>
          <w:sz w:val="24"/>
        </w:rPr>
        <w:t>正本</w:t>
      </w:r>
      <w:r>
        <w:rPr>
          <w:rFonts w:ascii="宋体" w:hAnsi="宋体" w:hint="eastAsia"/>
          <w:b/>
          <w:bCs/>
          <w:sz w:val="24"/>
          <w:u w:val="single"/>
        </w:rPr>
        <w:t xml:space="preserve"> 壹 </w:t>
      </w:r>
      <w:r>
        <w:rPr>
          <w:rFonts w:ascii="宋体" w:hAnsi="宋体" w:hint="eastAsia"/>
          <w:b/>
          <w:bCs/>
          <w:sz w:val="24"/>
        </w:rPr>
        <w:t>份，副本</w:t>
      </w:r>
      <w:r>
        <w:rPr>
          <w:rFonts w:ascii="宋体" w:hAnsi="宋体" w:hint="eastAsia"/>
          <w:b/>
          <w:bCs/>
          <w:sz w:val="24"/>
          <w:u w:val="single"/>
        </w:rPr>
        <w:t xml:space="preserve"> 贰</w:t>
      </w:r>
      <w:r>
        <w:rPr>
          <w:rFonts w:ascii="宋体" w:hAnsi="宋体" w:hint="eastAsia"/>
          <w:b/>
          <w:bCs/>
          <w:sz w:val="24"/>
        </w:rPr>
        <w:t>份</w:t>
      </w:r>
      <w:r>
        <w:rPr>
          <w:rFonts w:ascii="宋体" w:hAnsi="宋体" w:cs="宋体" w:hint="eastAsia"/>
          <w:sz w:val="24"/>
        </w:rPr>
        <w:t>。</w:t>
      </w:r>
      <w:r>
        <w:rPr>
          <w:rFonts w:ascii="宋体" w:hAnsi="宋体" w:hint="eastAsia"/>
          <w:sz w:val="24"/>
        </w:rPr>
        <w:t>投标文件的正本与副本应分别装订成册。</w:t>
      </w:r>
    </w:p>
    <w:p w:rsidR="008E5CE6" w:rsidRDefault="00C14495">
      <w:pPr>
        <w:spacing w:line="440" w:lineRule="exact"/>
        <w:ind w:firstLineChars="200" w:firstLine="480"/>
        <w:rPr>
          <w:rFonts w:ascii="宋体" w:hAnsi="宋体" w:cs="宋体"/>
          <w:sz w:val="24"/>
        </w:rPr>
      </w:pPr>
      <w:r>
        <w:rPr>
          <w:rFonts w:ascii="宋体" w:hAnsi="宋体" w:cs="宋体" w:hint="eastAsia"/>
          <w:sz w:val="24"/>
        </w:rPr>
        <w:t>2、</w:t>
      </w:r>
      <w:r>
        <w:rPr>
          <w:rFonts w:ascii="宋体" w:hAnsi="宋体"/>
          <w:sz w:val="24"/>
        </w:rPr>
        <w:t>投标文件</w:t>
      </w:r>
      <w:r>
        <w:rPr>
          <w:rFonts w:ascii="宋体" w:hAnsi="宋体" w:hint="eastAsia"/>
          <w:sz w:val="24"/>
        </w:rPr>
        <w:t>必须</w:t>
      </w:r>
      <w:r>
        <w:rPr>
          <w:rFonts w:ascii="宋体" w:hAnsi="宋体" w:cs="宋体" w:hint="eastAsia"/>
          <w:sz w:val="24"/>
        </w:rPr>
        <w:t>在密封袋上标明：</w:t>
      </w:r>
      <w:r>
        <w:rPr>
          <w:rFonts w:ascii="宋体" w:hAnsi="宋体" w:cs="宋体" w:hint="eastAsia"/>
          <w:b/>
          <w:sz w:val="24"/>
        </w:rPr>
        <w:t>项目名称、投标人名称、投标文件</w:t>
      </w:r>
      <w:r>
        <w:rPr>
          <w:rFonts w:ascii="宋体" w:hAnsi="宋体" w:cs="宋体" w:hint="eastAsia"/>
          <w:sz w:val="24"/>
        </w:rPr>
        <w:t>字样。</w:t>
      </w:r>
    </w:p>
    <w:p w:rsidR="008E5CE6" w:rsidRDefault="00C14495">
      <w:pPr>
        <w:spacing w:line="440" w:lineRule="exact"/>
        <w:ind w:firstLineChars="200" w:firstLine="480"/>
        <w:rPr>
          <w:rFonts w:ascii="宋体" w:hAnsi="宋体" w:cs="宋体"/>
          <w:sz w:val="24"/>
        </w:rPr>
      </w:pPr>
      <w:r>
        <w:rPr>
          <w:rFonts w:ascii="宋体" w:hAnsi="宋体" w:cs="宋体" w:hint="eastAsia"/>
          <w:sz w:val="24"/>
        </w:rPr>
        <w:t>3、投标文件的密封袋上均应加盖投标人公章及法定代表人印章。</w:t>
      </w:r>
    </w:p>
    <w:p w:rsidR="008E5CE6" w:rsidRDefault="00C14495">
      <w:pPr>
        <w:spacing w:line="440" w:lineRule="exact"/>
        <w:ind w:firstLineChars="200" w:firstLine="482"/>
        <w:rPr>
          <w:rFonts w:ascii="宋体" w:hAnsi="宋体" w:cs="宋体"/>
          <w:snapToGrid w:val="0"/>
          <w:kern w:val="0"/>
          <w:sz w:val="24"/>
        </w:rPr>
      </w:pPr>
      <w:r>
        <w:rPr>
          <w:rFonts w:ascii="宋体" w:hAnsi="宋体" w:cs="宋体" w:hint="eastAsia"/>
          <w:b/>
          <w:snapToGrid w:val="0"/>
          <w:kern w:val="0"/>
          <w:sz w:val="24"/>
        </w:rPr>
        <w:t>八、投标文件递交截止时间及地点</w:t>
      </w:r>
    </w:p>
    <w:p w:rsidR="008E5CE6" w:rsidRDefault="00C14495">
      <w:pPr>
        <w:spacing w:line="440" w:lineRule="exact"/>
        <w:ind w:firstLineChars="200" w:firstLine="480"/>
        <w:rPr>
          <w:rFonts w:ascii="宋体" w:hAnsi="宋体" w:cs="宋体"/>
          <w:snapToGrid w:val="0"/>
          <w:kern w:val="0"/>
          <w:sz w:val="24"/>
        </w:rPr>
      </w:pPr>
      <w:r>
        <w:rPr>
          <w:rFonts w:ascii="宋体" w:hAnsi="宋体" w:cs="宋体" w:hint="eastAsia"/>
          <w:sz w:val="24"/>
        </w:rPr>
        <w:t>递交投标文件截止时间：</w:t>
      </w:r>
      <w:r>
        <w:rPr>
          <w:rFonts w:ascii="宋体" w:hAnsi="宋体" w:cs="宋体" w:hint="eastAsia"/>
          <w:b/>
          <w:sz w:val="24"/>
          <w:u w:val="single"/>
        </w:rPr>
        <w:t>2021</w:t>
      </w:r>
      <w:r>
        <w:rPr>
          <w:rFonts w:ascii="宋体" w:hAnsi="宋体" w:cs="宋体" w:hint="eastAsia"/>
          <w:b/>
          <w:sz w:val="24"/>
        </w:rPr>
        <w:t>年</w:t>
      </w:r>
      <w:r w:rsidR="002F3EDA">
        <w:rPr>
          <w:rFonts w:ascii="宋体" w:hAnsi="宋体" w:cs="宋体" w:hint="eastAsia"/>
          <w:b/>
          <w:sz w:val="24"/>
        </w:rPr>
        <w:t>3</w:t>
      </w:r>
      <w:r>
        <w:rPr>
          <w:rFonts w:ascii="宋体" w:hAnsi="宋体" w:cs="宋体" w:hint="eastAsia"/>
          <w:b/>
          <w:sz w:val="24"/>
        </w:rPr>
        <w:t>月</w:t>
      </w:r>
      <w:r w:rsidR="002F3EDA">
        <w:rPr>
          <w:rFonts w:ascii="宋体" w:hAnsi="宋体" w:cs="宋体" w:hint="eastAsia"/>
          <w:b/>
          <w:sz w:val="24"/>
        </w:rPr>
        <w:t>16</w:t>
      </w:r>
      <w:r>
        <w:rPr>
          <w:rFonts w:ascii="宋体" w:hAnsi="宋体" w:cs="宋体" w:hint="eastAsia"/>
          <w:b/>
          <w:sz w:val="24"/>
        </w:rPr>
        <w:t>日</w:t>
      </w:r>
      <w:r>
        <w:rPr>
          <w:rFonts w:ascii="宋体" w:hAnsi="宋体" w:cs="宋体" w:hint="eastAsia"/>
          <w:b/>
          <w:sz w:val="24"/>
          <w:u w:val="single"/>
        </w:rPr>
        <w:t>14</w:t>
      </w:r>
      <w:r>
        <w:rPr>
          <w:rFonts w:ascii="宋体" w:hAnsi="宋体" w:cs="宋体" w:hint="eastAsia"/>
          <w:b/>
          <w:sz w:val="24"/>
        </w:rPr>
        <w:t>时</w:t>
      </w:r>
      <w:r>
        <w:rPr>
          <w:rFonts w:ascii="宋体" w:hAnsi="宋体" w:cs="宋体" w:hint="eastAsia"/>
          <w:b/>
          <w:sz w:val="24"/>
          <w:u w:val="single"/>
        </w:rPr>
        <w:t>30</w:t>
      </w:r>
      <w:r>
        <w:rPr>
          <w:rFonts w:ascii="宋体" w:hAnsi="宋体" w:cs="宋体" w:hint="eastAsia"/>
          <w:b/>
          <w:sz w:val="24"/>
        </w:rPr>
        <w:t>分</w:t>
      </w:r>
      <w:r>
        <w:rPr>
          <w:rFonts w:ascii="宋体" w:hAnsi="宋体" w:cs="宋体" w:hint="eastAsia"/>
          <w:sz w:val="24"/>
        </w:rPr>
        <w:t>。，逾期送达的投标文件将被拒绝。</w:t>
      </w:r>
    </w:p>
    <w:p w:rsidR="008E5CE6" w:rsidRDefault="00C14495">
      <w:pPr>
        <w:spacing w:line="440" w:lineRule="exact"/>
        <w:ind w:firstLineChars="200" w:firstLine="480"/>
        <w:rPr>
          <w:rFonts w:ascii="宋体" w:hAnsi="宋体" w:cs="宋体"/>
          <w:sz w:val="24"/>
        </w:rPr>
      </w:pPr>
      <w:r>
        <w:rPr>
          <w:rFonts w:ascii="宋体" w:hAnsi="宋体" w:cs="宋体" w:hint="eastAsia"/>
          <w:sz w:val="24"/>
        </w:rPr>
        <w:t>投标文件递交地址：南通市紫琅公园管理有限公司1楼会议室，</w:t>
      </w:r>
    </w:p>
    <w:p w:rsidR="008E5CE6" w:rsidRDefault="00C14495">
      <w:pPr>
        <w:spacing w:line="440" w:lineRule="exact"/>
        <w:ind w:firstLineChars="200" w:firstLine="482"/>
        <w:rPr>
          <w:rFonts w:ascii="宋体" w:hAnsi="宋体" w:cs="宋体"/>
          <w:b/>
          <w:snapToGrid w:val="0"/>
          <w:kern w:val="0"/>
          <w:sz w:val="24"/>
        </w:rPr>
      </w:pPr>
      <w:r>
        <w:rPr>
          <w:rFonts w:ascii="宋体" w:hAnsi="宋体" w:cs="宋体" w:hint="eastAsia"/>
          <w:b/>
          <w:snapToGrid w:val="0"/>
          <w:kern w:val="0"/>
          <w:sz w:val="24"/>
        </w:rPr>
        <w:t>九、评标办法:价格单因素评标法</w:t>
      </w:r>
    </w:p>
    <w:p w:rsidR="008E5CE6" w:rsidRDefault="00C14495">
      <w:pPr>
        <w:spacing w:line="440" w:lineRule="exact"/>
        <w:ind w:leftChars="200" w:left="540" w:hangingChars="50" w:hanging="120"/>
        <w:rPr>
          <w:rFonts w:ascii="宋体" w:hAnsi="宋体" w:cs="宋体"/>
          <w:sz w:val="24"/>
        </w:rPr>
      </w:pPr>
      <w:bookmarkStart w:id="2" w:name="_GoBack"/>
      <w:r>
        <w:rPr>
          <w:rFonts w:ascii="宋体" w:hAnsi="宋体" w:cs="宋体"/>
          <w:b/>
          <w:sz w:val="24"/>
        </w:rPr>
        <w:t>1、</w:t>
      </w:r>
      <w:r>
        <w:rPr>
          <w:rFonts w:ascii="宋体" w:hAnsi="宋体" w:cs="宋体" w:hint="eastAsia"/>
          <w:b/>
          <w:sz w:val="24"/>
        </w:rPr>
        <w:t>资信</w:t>
      </w:r>
      <w:r w:rsidR="002121F5">
        <w:rPr>
          <w:rFonts w:ascii="宋体" w:hAnsi="宋体" w:cs="宋体" w:hint="eastAsia"/>
          <w:b/>
          <w:sz w:val="24"/>
        </w:rPr>
        <w:t>分</w:t>
      </w:r>
      <w:r>
        <w:rPr>
          <w:rFonts w:ascii="宋体" w:hAnsi="宋体" w:cs="宋体"/>
          <w:b/>
          <w:sz w:val="24"/>
        </w:rPr>
        <w:t>（10分）</w:t>
      </w:r>
    </w:p>
    <w:p w:rsidR="008E5CE6" w:rsidRDefault="00C14495">
      <w:pPr>
        <w:spacing w:line="440" w:lineRule="exact"/>
        <w:ind w:leftChars="200" w:left="540" w:hangingChars="50" w:hanging="120"/>
        <w:rPr>
          <w:rFonts w:ascii="宋体" w:hAnsi="宋体" w:cs="宋体"/>
          <w:sz w:val="24"/>
        </w:rPr>
      </w:pPr>
      <w:r>
        <w:rPr>
          <w:rFonts w:ascii="宋体" w:hAnsi="宋体" w:cs="宋体"/>
          <w:sz w:val="24"/>
        </w:rPr>
        <w:t>1)本项目拟派总监理工程师具有</w:t>
      </w:r>
      <w:r>
        <w:rPr>
          <w:rFonts w:ascii="宋体" w:hAnsi="宋体" w:cs="宋体" w:hint="eastAsia"/>
          <w:sz w:val="24"/>
        </w:rPr>
        <w:t>国家</w:t>
      </w:r>
      <w:r>
        <w:rPr>
          <w:rFonts w:ascii="宋体" w:hAnsi="宋体" w:cs="宋体"/>
          <w:sz w:val="24"/>
        </w:rPr>
        <w:t>一级</w:t>
      </w:r>
      <w:r>
        <w:rPr>
          <w:rFonts w:ascii="宋体" w:hAnsi="宋体" w:cs="宋体" w:hint="eastAsia"/>
          <w:sz w:val="24"/>
        </w:rPr>
        <w:t>注册</w:t>
      </w:r>
      <w:r>
        <w:rPr>
          <w:rFonts w:ascii="宋体" w:hAnsi="宋体" w:cs="宋体"/>
          <w:sz w:val="24"/>
        </w:rPr>
        <w:t>建造师(市政公用工程专业)得5分。</w:t>
      </w:r>
    </w:p>
    <w:p w:rsidR="008E5CE6" w:rsidRDefault="00C14495">
      <w:pPr>
        <w:spacing w:line="440" w:lineRule="exact"/>
        <w:ind w:leftChars="100" w:left="210" w:firstLineChars="100" w:firstLine="240"/>
        <w:rPr>
          <w:rFonts w:ascii="宋体" w:hAnsi="宋体" w:cs="宋体"/>
          <w:sz w:val="24"/>
        </w:rPr>
      </w:pPr>
      <w:r>
        <w:rPr>
          <w:rFonts w:ascii="宋体" w:hAnsi="宋体" w:cs="宋体"/>
          <w:sz w:val="24"/>
        </w:rPr>
        <w:t>2)</w:t>
      </w:r>
      <w:r>
        <w:rPr>
          <w:rFonts w:ascii="宋体" w:hAnsi="宋体" w:cs="宋体" w:hint="eastAsia"/>
          <w:sz w:val="24"/>
        </w:rPr>
        <w:t>投标企业每有1名一级注册造价工程师得2.5分,最高得5分</w:t>
      </w:r>
      <w:r>
        <w:rPr>
          <w:rFonts w:ascii="宋体" w:hAnsi="宋体" w:cs="宋体"/>
          <w:sz w:val="24"/>
        </w:rPr>
        <w:t>。</w:t>
      </w:r>
    </w:p>
    <w:p w:rsidR="008E5CE6" w:rsidRDefault="00C14495">
      <w:pPr>
        <w:spacing w:line="440" w:lineRule="exact"/>
        <w:ind w:leftChars="100" w:left="210" w:firstLineChars="100" w:firstLine="240"/>
        <w:rPr>
          <w:rFonts w:ascii="宋体" w:hAnsi="宋体" w:cs="宋体"/>
          <w:sz w:val="24"/>
        </w:rPr>
      </w:pPr>
      <w:r>
        <w:rPr>
          <w:rFonts w:ascii="宋体" w:hAnsi="宋体" w:cs="宋体" w:hint="eastAsia"/>
          <w:sz w:val="24"/>
        </w:rPr>
        <w:t xml:space="preserve">注: </w:t>
      </w:r>
      <w:r>
        <w:rPr>
          <w:rFonts w:ascii="宋体" w:hAnsi="宋体" w:cs="宋体"/>
          <w:sz w:val="24"/>
        </w:rPr>
        <w:t>1)</w:t>
      </w:r>
      <w:r>
        <w:rPr>
          <w:rFonts w:ascii="宋体" w:hAnsi="宋体" w:cs="宋体" w:hint="eastAsia"/>
          <w:sz w:val="24"/>
        </w:rPr>
        <w:t>和</w:t>
      </w:r>
      <w:r>
        <w:rPr>
          <w:rFonts w:ascii="宋体" w:hAnsi="宋体" w:cs="宋体"/>
          <w:sz w:val="24"/>
        </w:rPr>
        <w:t>2)</w:t>
      </w:r>
      <w:r>
        <w:rPr>
          <w:rFonts w:ascii="宋体" w:hAnsi="宋体" w:cs="宋体" w:hint="eastAsia"/>
          <w:sz w:val="24"/>
        </w:rPr>
        <w:t>需同时提供相关证书及投标企业为其缴纳的社保证明（6个月）及投标企业与其签订的劳动合同</w:t>
      </w:r>
      <w:r>
        <w:rPr>
          <w:rFonts w:ascii="宋体" w:hAnsi="宋体" w:cs="宋体"/>
          <w:sz w:val="24"/>
        </w:rPr>
        <w:t>。</w:t>
      </w:r>
      <w:r>
        <w:rPr>
          <w:rFonts w:ascii="宋体" w:hAnsi="宋体" w:cs="宋体" w:hint="eastAsia"/>
          <w:sz w:val="24"/>
        </w:rPr>
        <w:t>否则不得分。</w:t>
      </w:r>
    </w:p>
    <w:p w:rsidR="008E5CE6" w:rsidRDefault="00C14495">
      <w:pPr>
        <w:spacing w:line="440" w:lineRule="exact"/>
        <w:ind w:leftChars="100" w:left="210" w:firstLineChars="100" w:firstLine="241"/>
        <w:rPr>
          <w:rFonts w:ascii="宋体" w:hAnsi="宋体" w:cs="宋体"/>
          <w:b/>
          <w:sz w:val="24"/>
        </w:rPr>
      </w:pPr>
      <w:r>
        <w:rPr>
          <w:rFonts w:ascii="宋体" w:hAnsi="宋体" w:cs="宋体" w:hint="eastAsia"/>
          <w:b/>
          <w:sz w:val="24"/>
        </w:rPr>
        <w:t>2</w:t>
      </w:r>
      <w:r w:rsidR="002121F5">
        <w:rPr>
          <w:rFonts w:ascii="宋体" w:hAnsi="宋体" w:cs="宋体" w:hint="eastAsia"/>
          <w:b/>
          <w:sz w:val="24"/>
        </w:rPr>
        <w:t>、</w:t>
      </w:r>
      <w:r>
        <w:rPr>
          <w:rFonts w:ascii="宋体" w:hAnsi="宋体" w:cs="宋体" w:hint="eastAsia"/>
          <w:b/>
          <w:sz w:val="24"/>
        </w:rPr>
        <w:t>商务</w:t>
      </w:r>
      <w:r w:rsidR="002121F5">
        <w:rPr>
          <w:rFonts w:ascii="宋体" w:hAnsi="宋体" w:cs="宋体" w:hint="eastAsia"/>
          <w:b/>
          <w:sz w:val="24"/>
        </w:rPr>
        <w:t>分</w:t>
      </w:r>
      <w:r>
        <w:rPr>
          <w:rFonts w:ascii="宋体" w:hAnsi="宋体" w:cs="宋体" w:hint="eastAsia"/>
          <w:b/>
          <w:sz w:val="24"/>
        </w:rPr>
        <w:t>(90分)</w:t>
      </w:r>
    </w:p>
    <w:p w:rsidR="008E5CE6" w:rsidRDefault="00C14495">
      <w:pPr>
        <w:spacing w:line="440" w:lineRule="exact"/>
        <w:ind w:leftChars="100" w:left="210" w:firstLineChars="100" w:firstLine="240"/>
        <w:rPr>
          <w:rFonts w:ascii="宋体" w:hAnsi="宋体" w:cs="宋体"/>
          <w:sz w:val="24"/>
        </w:rPr>
      </w:pPr>
      <w:r>
        <w:rPr>
          <w:rFonts w:ascii="宋体" w:hAnsi="宋体" w:cs="宋体" w:hint="eastAsia"/>
          <w:sz w:val="24"/>
        </w:rPr>
        <w:t>工程监理费报价采用固定费率报价,计算基数为工程审定价。</w:t>
      </w:r>
    </w:p>
    <w:p w:rsidR="008E5CE6" w:rsidRDefault="00C14495">
      <w:pPr>
        <w:spacing w:line="440" w:lineRule="exact"/>
        <w:ind w:leftChars="100" w:left="210" w:firstLineChars="100" w:firstLine="240"/>
        <w:rPr>
          <w:rFonts w:ascii="宋体" w:hAnsi="宋体" w:cs="宋体"/>
          <w:sz w:val="24"/>
        </w:rPr>
      </w:pPr>
      <w:r>
        <w:rPr>
          <w:rFonts w:ascii="宋体" w:hAnsi="宋体" w:cs="宋体"/>
          <w:sz w:val="24"/>
        </w:rPr>
        <w:t>工程监理酬金=工程审定价</w:t>
      </w:r>
      <w:r>
        <w:rPr>
          <w:rFonts w:ascii="宋体" w:hAnsi="宋体" w:cs="宋体" w:hint="eastAsia"/>
          <w:sz w:val="24"/>
        </w:rPr>
        <w:t>*</w:t>
      </w:r>
      <w:r>
        <w:rPr>
          <w:rFonts w:ascii="宋体" w:hAnsi="宋体" w:cs="宋体"/>
          <w:sz w:val="24"/>
        </w:rPr>
        <w:t>报价费率</w:t>
      </w:r>
      <w:r>
        <w:rPr>
          <w:rFonts w:ascii="宋体" w:hAnsi="宋体" w:cs="宋体" w:hint="eastAsia"/>
          <w:sz w:val="24"/>
        </w:rPr>
        <w:t>*</w:t>
      </w:r>
      <w:r>
        <w:rPr>
          <w:rFonts w:ascii="宋体" w:hAnsi="宋体" w:cs="宋体"/>
          <w:sz w:val="24"/>
        </w:rPr>
        <w:t>专业调整系数</w:t>
      </w:r>
    </w:p>
    <w:p w:rsidR="008E5CE6" w:rsidRDefault="00C14495">
      <w:pPr>
        <w:spacing w:line="440" w:lineRule="exact"/>
        <w:ind w:leftChars="100" w:left="210" w:firstLineChars="100" w:firstLine="240"/>
        <w:rPr>
          <w:rFonts w:ascii="宋体" w:hAnsi="宋体" w:cs="宋体"/>
          <w:sz w:val="24"/>
        </w:rPr>
      </w:pPr>
      <w:r>
        <w:rPr>
          <w:rFonts w:ascii="宋体" w:hAnsi="宋体" w:cs="宋体"/>
          <w:sz w:val="24"/>
        </w:rPr>
        <w:t>各专业调整系数为；</w:t>
      </w:r>
      <w:r>
        <w:rPr>
          <w:rFonts w:ascii="宋体" w:hAnsi="宋体" w:cs="宋体" w:hint="eastAsia"/>
          <w:sz w:val="24"/>
        </w:rPr>
        <w:t>（</w:t>
      </w:r>
      <w:r>
        <w:rPr>
          <w:rFonts w:ascii="宋体" w:hAnsi="宋体" w:cs="宋体"/>
          <w:sz w:val="24"/>
        </w:rPr>
        <w:t>土方工程0.7：市政工程1.0：土建工程1.0：安装工程1.1；绿化工程0.8；水利工程1.0)</w:t>
      </w:r>
      <w:r>
        <w:rPr>
          <w:rFonts w:ascii="宋体" w:hAnsi="宋体" w:cs="宋体"/>
          <w:sz w:val="24"/>
        </w:rPr>
        <w:br/>
        <w:t>最高限价费率为</w:t>
      </w:r>
      <w:r>
        <w:rPr>
          <w:rFonts w:ascii="宋体" w:hAnsi="宋体" w:cs="宋体" w:hint="eastAsia"/>
          <w:sz w:val="24"/>
        </w:rPr>
        <w:t>＜</w:t>
      </w:r>
      <w:r>
        <w:rPr>
          <w:rFonts w:ascii="宋体" w:hAnsi="宋体" w:cs="宋体"/>
          <w:sz w:val="24"/>
        </w:rPr>
        <w:t>2.00%，报价费率</w:t>
      </w:r>
      <w:r>
        <w:rPr>
          <w:rFonts w:ascii="宋体" w:hAnsi="宋体" w:cs="宋体" w:hint="eastAsia"/>
          <w:sz w:val="24"/>
        </w:rPr>
        <w:t>≥</w:t>
      </w:r>
      <w:r>
        <w:rPr>
          <w:rFonts w:ascii="宋体" w:hAnsi="宋体" w:cs="宋体"/>
          <w:sz w:val="24"/>
        </w:rPr>
        <w:t>2.00%的作无效</w:t>
      </w:r>
      <w:r>
        <w:rPr>
          <w:rFonts w:ascii="宋体" w:hAnsi="宋体" w:cs="宋体" w:hint="eastAsia"/>
          <w:sz w:val="24"/>
        </w:rPr>
        <w:t>报价</w:t>
      </w:r>
      <w:r>
        <w:rPr>
          <w:rFonts w:ascii="宋体" w:hAnsi="宋体" w:cs="宋体"/>
          <w:sz w:val="24"/>
        </w:rPr>
        <w:t>。</w:t>
      </w:r>
      <w:r>
        <w:rPr>
          <w:rFonts w:ascii="宋体" w:hAnsi="宋体" w:cs="宋体"/>
          <w:sz w:val="24"/>
        </w:rPr>
        <w:br/>
        <w:t>评标基准价为所有监理单位有效费率的算术平均价(大于等于7家时去掉一个最高价和一个最低价)</w:t>
      </w:r>
      <w:r>
        <w:rPr>
          <w:rFonts w:ascii="宋体" w:hAnsi="宋体" w:cs="宋体"/>
          <w:sz w:val="24"/>
        </w:rPr>
        <w:br/>
        <w:t>投标人的投标报价与评标基准价相等的得90分，与评标基准价相比较每</w:t>
      </w:r>
      <w:r>
        <w:rPr>
          <w:rFonts w:ascii="宋体" w:hAnsi="宋体" w:cs="宋体" w:hint="eastAsia"/>
          <w:sz w:val="24"/>
        </w:rPr>
        <w:t>高0.</w:t>
      </w:r>
      <w:r>
        <w:rPr>
          <w:rFonts w:ascii="宋体" w:hAnsi="宋体" w:cs="宋体"/>
          <w:sz w:val="24"/>
        </w:rPr>
        <w:t>1%扣</w:t>
      </w:r>
      <w:r>
        <w:rPr>
          <w:rFonts w:ascii="宋体" w:hAnsi="宋体" w:cs="宋体" w:hint="eastAsia"/>
          <w:sz w:val="24"/>
        </w:rPr>
        <w:t>0.</w:t>
      </w:r>
      <w:r>
        <w:rPr>
          <w:rFonts w:ascii="宋体" w:hAnsi="宋体" w:cs="宋体"/>
          <w:sz w:val="24"/>
        </w:rPr>
        <w:t>2分，</w:t>
      </w:r>
      <w:r>
        <w:rPr>
          <w:rFonts w:ascii="宋体" w:hAnsi="宋体" w:cs="宋体" w:hint="eastAsia"/>
          <w:sz w:val="24"/>
        </w:rPr>
        <w:t>每低0.</w:t>
      </w:r>
      <w:r>
        <w:rPr>
          <w:rFonts w:ascii="宋体" w:hAnsi="宋体" w:cs="宋体"/>
          <w:sz w:val="24"/>
        </w:rPr>
        <w:t>1%扣0.1分。(不足1%的，采用插入法，得分保留两位小数)。</w:t>
      </w:r>
    </w:p>
    <w:p w:rsidR="008E5CE6" w:rsidRDefault="00C14495">
      <w:pPr>
        <w:spacing w:line="440" w:lineRule="exact"/>
        <w:ind w:leftChars="100" w:left="210" w:firstLineChars="100" w:firstLine="240"/>
        <w:rPr>
          <w:rFonts w:ascii="宋体" w:hAnsi="宋体" w:cs="宋体"/>
          <w:sz w:val="24"/>
        </w:rPr>
      </w:pPr>
      <w:r>
        <w:rPr>
          <w:rFonts w:ascii="宋体" w:hAnsi="宋体" w:cs="宋体" w:hint="eastAsia"/>
          <w:sz w:val="24"/>
        </w:rPr>
        <w:t>例如：投标人A报价1.8%，B报价1.9%，C报价1.7%，则评标基准价为1.8%，A得分90.00分，B得分89.80分，C得分89.90分。</w:t>
      </w:r>
    </w:p>
    <w:bookmarkEnd w:id="2"/>
    <w:p w:rsidR="008E5CE6" w:rsidRDefault="00C14495">
      <w:pPr>
        <w:snapToGrid w:val="0"/>
        <w:spacing w:line="360" w:lineRule="auto"/>
        <w:ind w:firstLineChars="100" w:firstLine="240"/>
        <w:jc w:val="left"/>
        <w:rPr>
          <w:rFonts w:ascii="宋体" w:hAnsi="Calibri"/>
          <w:b/>
          <w:bCs/>
          <w:kern w:val="0"/>
          <w:sz w:val="24"/>
        </w:rPr>
      </w:pPr>
      <w:r>
        <w:rPr>
          <w:rFonts w:ascii="宋体" w:hAnsi="宋体" w:cs="宋体" w:hint="eastAsia"/>
          <w:sz w:val="24"/>
        </w:rPr>
        <w:t>3</w:t>
      </w:r>
      <w:r>
        <w:rPr>
          <w:rFonts w:ascii="宋体" w:hAnsi="Calibri" w:hint="eastAsia"/>
          <w:b/>
          <w:kern w:val="0"/>
          <w:sz w:val="24"/>
        </w:rPr>
        <w:t>、</w:t>
      </w:r>
      <w:r>
        <w:rPr>
          <w:rFonts w:ascii="宋体" w:hAnsi="Calibri" w:hint="eastAsia"/>
          <w:b/>
          <w:bCs/>
          <w:kern w:val="0"/>
          <w:sz w:val="24"/>
        </w:rPr>
        <w:t>确定中标候选人</w:t>
      </w:r>
    </w:p>
    <w:p w:rsidR="008E5CE6" w:rsidRDefault="00C14495">
      <w:pPr>
        <w:snapToGrid w:val="0"/>
        <w:spacing w:line="360" w:lineRule="auto"/>
        <w:ind w:firstLineChars="200" w:firstLine="480"/>
        <w:jc w:val="left"/>
        <w:rPr>
          <w:rFonts w:ascii="宋体" w:hAnsi="Calibri"/>
          <w:kern w:val="0"/>
          <w:sz w:val="24"/>
        </w:rPr>
      </w:pPr>
      <w:r>
        <w:rPr>
          <w:rFonts w:ascii="宋体" w:hAnsi="Calibri" w:hint="eastAsia"/>
          <w:kern w:val="0"/>
          <w:sz w:val="24"/>
        </w:rPr>
        <w:t>评标委员会对满足招标文件实质性要求的投标文件，按照本评标办法确定的评分标准进行打分，评分采用百分制，得分保留两位小数。</w:t>
      </w:r>
    </w:p>
    <w:p w:rsidR="008E5CE6" w:rsidRDefault="00C14495">
      <w:pPr>
        <w:snapToGrid w:val="0"/>
        <w:spacing w:line="360" w:lineRule="auto"/>
        <w:ind w:firstLineChars="200" w:firstLine="480"/>
        <w:jc w:val="left"/>
        <w:rPr>
          <w:rFonts w:ascii="宋体" w:hAnsi="Calibri"/>
          <w:kern w:val="0"/>
          <w:sz w:val="24"/>
        </w:rPr>
      </w:pPr>
      <w:r>
        <w:rPr>
          <w:rFonts w:ascii="宋体" w:hAnsi="Calibri"/>
          <w:kern w:val="0"/>
          <w:sz w:val="24"/>
        </w:rPr>
        <w:t>各投标人总得分=</w:t>
      </w:r>
      <w:r>
        <w:rPr>
          <w:rFonts w:ascii="宋体" w:hAnsi="Calibri" w:hint="eastAsia"/>
          <w:kern w:val="0"/>
          <w:sz w:val="24"/>
        </w:rPr>
        <w:t>资信</w:t>
      </w:r>
      <w:r>
        <w:rPr>
          <w:rFonts w:ascii="宋体" w:hAnsi="Calibri"/>
          <w:kern w:val="0"/>
          <w:sz w:val="24"/>
        </w:rPr>
        <w:t>得分</w:t>
      </w:r>
      <w:r>
        <w:rPr>
          <w:rFonts w:ascii="宋体" w:hAnsi="Calibri" w:hint="eastAsia"/>
          <w:kern w:val="0"/>
          <w:sz w:val="24"/>
        </w:rPr>
        <w:t>+</w:t>
      </w:r>
      <w:r>
        <w:rPr>
          <w:rFonts w:ascii="宋体" w:hAnsi="Calibri"/>
          <w:kern w:val="0"/>
          <w:sz w:val="24"/>
        </w:rPr>
        <w:t>商务</w:t>
      </w:r>
      <w:r w:rsidR="002121F5">
        <w:rPr>
          <w:rFonts w:ascii="宋体" w:hAnsi="Calibri" w:hint="eastAsia"/>
          <w:kern w:val="0"/>
          <w:sz w:val="24"/>
        </w:rPr>
        <w:t>分</w:t>
      </w:r>
      <w:r>
        <w:rPr>
          <w:rFonts w:ascii="宋体" w:hAnsi="Calibri"/>
          <w:kern w:val="0"/>
          <w:sz w:val="24"/>
        </w:rPr>
        <w:t>得分</w:t>
      </w:r>
    </w:p>
    <w:p w:rsidR="008E5CE6" w:rsidRDefault="00C14495">
      <w:pPr>
        <w:snapToGrid w:val="0"/>
        <w:spacing w:line="360" w:lineRule="auto"/>
        <w:ind w:firstLineChars="200" w:firstLine="480"/>
        <w:jc w:val="left"/>
        <w:rPr>
          <w:rFonts w:ascii="宋体" w:hAnsi="Calibri"/>
          <w:kern w:val="0"/>
          <w:sz w:val="24"/>
        </w:rPr>
      </w:pPr>
      <w:r>
        <w:rPr>
          <w:rFonts w:ascii="宋体" w:hAnsi="Calibri" w:hint="eastAsia"/>
          <w:kern w:val="0"/>
          <w:sz w:val="24"/>
        </w:rPr>
        <w:lastRenderedPageBreak/>
        <w:t>（1）按照各投标人总分从高到低依次推荐3名中标候选人。</w:t>
      </w:r>
    </w:p>
    <w:p w:rsidR="008E5CE6" w:rsidRDefault="00C14495">
      <w:pPr>
        <w:snapToGrid w:val="0"/>
        <w:spacing w:line="360" w:lineRule="auto"/>
        <w:ind w:firstLineChars="200" w:firstLine="480"/>
        <w:jc w:val="left"/>
        <w:rPr>
          <w:rFonts w:ascii="宋体" w:hAnsi="Calibri"/>
          <w:kern w:val="0"/>
          <w:sz w:val="24"/>
        </w:rPr>
      </w:pPr>
      <w:r>
        <w:rPr>
          <w:rFonts w:ascii="宋体" w:hAnsi="Calibri" w:hint="eastAsia"/>
          <w:kern w:val="0"/>
          <w:sz w:val="24"/>
        </w:rPr>
        <w:t>（2）按总得分从高到低的顺序确定中标候选人的排序，总得分第一的为中标候选人。如总得分相同时，报价得分高的投标人为中标候选人；如报价得分相同的，则由招标人随机抽取确定中标单位。</w:t>
      </w:r>
    </w:p>
    <w:p w:rsidR="008E5CE6" w:rsidRDefault="00C14495">
      <w:pPr>
        <w:snapToGrid w:val="0"/>
        <w:spacing w:line="360" w:lineRule="auto"/>
        <w:ind w:firstLineChars="200" w:firstLine="480"/>
        <w:jc w:val="left"/>
        <w:rPr>
          <w:rFonts w:ascii="宋体" w:hAnsi="Calibri"/>
          <w:kern w:val="0"/>
          <w:sz w:val="24"/>
        </w:rPr>
      </w:pPr>
      <w:r>
        <w:rPr>
          <w:rFonts w:ascii="宋体" w:hAnsi="Calibri" w:hint="eastAsia"/>
          <w:kern w:val="0"/>
          <w:sz w:val="24"/>
        </w:rPr>
        <w:t>（3）本工程第一中标候选人原则上为中标人。当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rsidR="008E5CE6" w:rsidRDefault="00C14495">
      <w:pPr>
        <w:snapToGrid w:val="0"/>
        <w:spacing w:line="360" w:lineRule="auto"/>
        <w:ind w:firstLineChars="150" w:firstLine="360"/>
        <w:jc w:val="left"/>
        <w:rPr>
          <w:rFonts w:ascii="宋体" w:hAnsi="Calibri"/>
          <w:kern w:val="0"/>
          <w:sz w:val="24"/>
        </w:rPr>
      </w:pPr>
      <w:r>
        <w:rPr>
          <w:rFonts w:ascii="宋体" w:hAnsi="Calibri" w:hint="eastAsia"/>
          <w:kern w:val="0"/>
          <w:sz w:val="24"/>
        </w:rPr>
        <w:t>（4）评标过程中出现本评标办法未尽事宜，由评标委员会根据有关法律、法规讨论决定，评标办法的解释权属评标委员会。</w:t>
      </w:r>
    </w:p>
    <w:p w:rsidR="008E5CE6" w:rsidRDefault="00C14495">
      <w:pPr>
        <w:spacing w:line="440" w:lineRule="exact"/>
        <w:ind w:firstLineChars="200" w:firstLine="482"/>
        <w:rPr>
          <w:rFonts w:ascii="宋体" w:hAnsi="宋体" w:cs="宋体"/>
          <w:b/>
          <w:sz w:val="24"/>
        </w:rPr>
      </w:pPr>
      <w:r>
        <w:rPr>
          <w:rFonts w:ascii="宋体" w:hAnsi="宋体" w:cs="宋体" w:hint="eastAsia"/>
          <w:b/>
          <w:sz w:val="24"/>
        </w:rPr>
        <w:t>十、其他</w:t>
      </w:r>
    </w:p>
    <w:p w:rsidR="008E5CE6" w:rsidRDefault="00C14495">
      <w:pPr>
        <w:spacing w:line="440" w:lineRule="exact"/>
        <w:ind w:firstLineChars="200" w:firstLine="480"/>
        <w:rPr>
          <w:rFonts w:ascii="宋体" w:hAnsi="宋体" w:cs="宋体"/>
          <w:sz w:val="24"/>
        </w:rPr>
      </w:pPr>
      <w:r>
        <w:rPr>
          <w:rFonts w:ascii="宋体" w:hAnsi="宋体" w:cs="宋体" w:hint="eastAsia"/>
          <w:sz w:val="24"/>
        </w:rPr>
        <w:t>1、投标人如有疑问，应在</w:t>
      </w:r>
      <w:r>
        <w:rPr>
          <w:rFonts w:ascii="宋体" w:hAnsi="宋体" w:cs="宋体" w:hint="eastAsia"/>
          <w:b/>
          <w:sz w:val="24"/>
          <w:u w:val="single"/>
        </w:rPr>
        <w:t>2021</w:t>
      </w:r>
      <w:r>
        <w:rPr>
          <w:rFonts w:ascii="宋体" w:hAnsi="宋体" w:cs="宋体" w:hint="eastAsia"/>
          <w:b/>
          <w:sz w:val="24"/>
        </w:rPr>
        <w:t>年</w:t>
      </w:r>
      <w:r w:rsidR="002121F5" w:rsidRPr="002121F5">
        <w:rPr>
          <w:rFonts w:ascii="宋体" w:hAnsi="宋体" w:cs="宋体" w:hint="eastAsia"/>
          <w:b/>
          <w:sz w:val="24"/>
          <w:u w:val="single"/>
        </w:rPr>
        <w:t>3</w:t>
      </w:r>
      <w:r>
        <w:rPr>
          <w:rFonts w:ascii="宋体" w:hAnsi="宋体" w:cs="宋体" w:hint="eastAsia"/>
          <w:b/>
          <w:sz w:val="24"/>
        </w:rPr>
        <w:t>月</w:t>
      </w:r>
      <w:r w:rsidR="002121F5">
        <w:rPr>
          <w:rFonts w:ascii="宋体" w:hAnsi="宋体" w:cs="宋体" w:hint="eastAsia"/>
          <w:b/>
          <w:sz w:val="24"/>
        </w:rPr>
        <w:t>13</w:t>
      </w:r>
      <w:r>
        <w:rPr>
          <w:rFonts w:ascii="宋体" w:hAnsi="宋体" w:cs="宋体" w:hint="eastAsia"/>
          <w:b/>
          <w:sz w:val="24"/>
        </w:rPr>
        <w:t>日</w:t>
      </w:r>
      <w:r>
        <w:rPr>
          <w:rFonts w:ascii="宋体" w:hAnsi="宋体" w:cs="宋体" w:hint="eastAsia"/>
          <w:sz w:val="24"/>
        </w:rPr>
        <w:t>前以电子文档方式发送至邮箱：</w:t>
      </w:r>
      <w:hyperlink r:id="rId8" w:history="1">
        <w:r>
          <w:rPr>
            <w:rFonts w:ascii="宋体" w:hAnsi="宋体" w:cs="宋体" w:hint="eastAsia"/>
            <w:iCs/>
            <w:color w:val="0000FF"/>
            <w:sz w:val="24"/>
            <w:u w:val="single"/>
          </w:rPr>
          <w:t>1554928213@qq.com</w:t>
        </w:r>
      </w:hyperlink>
      <w:r>
        <w:rPr>
          <w:rFonts w:ascii="宋体" w:hAnsi="宋体" w:cs="宋体" w:hint="eastAsia"/>
          <w:sz w:val="24"/>
        </w:rPr>
        <w:t>，要求招标人对招标文件予以澄清。</w:t>
      </w:r>
    </w:p>
    <w:p w:rsidR="008E5CE6" w:rsidRDefault="00C14495">
      <w:pPr>
        <w:spacing w:line="440" w:lineRule="exact"/>
        <w:ind w:firstLineChars="200" w:firstLine="480"/>
        <w:rPr>
          <w:rFonts w:ascii="宋体" w:hAnsi="宋体" w:cs="宋体"/>
          <w:sz w:val="24"/>
        </w:rPr>
      </w:pPr>
      <w:r>
        <w:rPr>
          <w:rFonts w:ascii="宋体" w:hAnsi="宋体" w:cs="宋体" w:hint="eastAsia"/>
          <w:sz w:val="24"/>
        </w:rPr>
        <w:t>2、投标人必须认真阅读招标文件内容，按招标文件要求编写投标书，应对招标文件提出的实质性要求和条件作出响应。否则，作废标处理。</w:t>
      </w:r>
    </w:p>
    <w:p w:rsidR="008E5CE6" w:rsidRDefault="00C14495">
      <w:pPr>
        <w:spacing w:line="440" w:lineRule="exact"/>
        <w:ind w:firstLineChars="200" w:firstLine="480"/>
        <w:rPr>
          <w:rFonts w:ascii="宋体" w:hAnsi="宋体" w:cs="宋体"/>
          <w:sz w:val="24"/>
        </w:rPr>
      </w:pPr>
      <w:r>
        <w:rPr>
          <w:rFonts w:ascii="宋体" w:hAnsi="宋体" w:cs="宋体" w:hint="eastAsia"/>
          <w:sz w:val="24"/>
        </w:rPr>
        <w:t>3、投标人由于对招投标的理解发生误差，没有按招标文件的要求提供全部资料或递交没有对招标文件诸方面作出实质性响应的投标文件引起的投标风险，将由投标人自行承担责任。</w:t>
      </w:r>
    </w:p>
    <w:p w:rsidR="008E5CE6" w:rsidRDefault="008E5CE6">
      <w:pPr>
        <w:spacing w:line="360" w:lineRule="auto"/>
        <w:rPr>
          <w:rFonts w:ascii="宋体" w:hAnsi="宋体" w:cs="宋体"/>
          <w:b/>
          <w:sz w:val="28"/>
          <w:szCs w:val="28"/>
        </w:rPr>
      </w:pPr>
    </w:p>
    <w:p w:rsidR="008E5CE6" w:rsidRDefault="00C14495">
      <w:pPr>
        <w:widowControl/>
        <w:jc w:val="left"/>
        <w:rPr>
          <w:rFonts w:ascii="宋体" w:hAnsi="宋体" w:cs="宋体"/>
          <w:b/>
          <w:sz w:val="28"/>
          <w:szCs w:val="28"/>
        </w:rPr>
      </w:pPr>
      <w:r>
        <w:rPr>
          <w:rFonts w:ascii="宋体" w:hAnsi="宋体" w:cs="宋体"/>
          <w:b/>
          <w:sz w:val="28"/>
          <w:szCs w:val="28"/>
        </w:rPr>
        <w:br w:type="page"/>
      </w:r>
    </w:p>
    <w:p w:rsidR="008E5CE6" w:rsidRDefault="008E5CE6">
      <w:pPr>
        <w:spacing w:line="360" w:lineRule="auto"/>
        <w:rPr>
          <w:rFonts w:ascii="宋体" w:hAnsi="宋体" w:cs="宋体"/>
          <w:b/>
          <w:sz w:val="28"/>
          <w:szCs w:val="28"/>
        </w:rPr>
      </w:pPr>
    </w:p>
    <w:p w:rsidR="008E5CE6" w:rsidRDefault="00C14495">
      <w:pPr>
        <w:keepNext/>
        <w:keepLines/>
        <w:spacing w:line="360" w:lineRule="auto"/>
        <w:ind w:leftChars="-152" w:left="-319" w:firstLineChars="850" w:firstLine="2731"/>
        <w:outlineLvl w:val="0"/>
        <w:rPr>
          <w:rFonts w:ascii="宋体" w:hAnsi="宋体" w:cs="宋体"/>
          <w:b/>
          <w:bCs/>
          <w:kern w:val="44"/>
          <w:sz w:val="32"/>
          <w:szCs w:val="44"/>
        </w:rPr>
      </w:pPr>
      <w:bookmarkStart w:id="3" w:name="_Toc513206264"/>
      <w:bookmarkStart w:id="4" w:name="_Toc185928279"/>
      <w:r>
        <w:rPr>
          <w:rFonts w:ascii="宋体" w:hAnsi="宋体" w:cs="宋体" w:hint="eastAsia"/>
          <w:b/>
          <w:bCs/>
          <w:kern w:val="44"/>
          <w:sz w:val="32"/>
          <w:szCs w:val="44"/>
        </w:rPr>
        <w:t>第三章   合同条款及格式</w:t>
      </w:r>
    </w:p>
    <w:p w:rsidR="008E5CE6" w:rsidRDefault="00C14495">
      <w:pPr>
        <w:keepNext/>
        <w:keepLines/>
        <w:spacing w:before="340" w:after="330" w:line="360" w:lineRule="auto"/>
        <w:jc w:val="center"/>
        <w:outlineLvl w:val="0"/>
        <w:rPr>
          <w:rFonts w:ascii="宋体" w:hAnsi="Tahoma"/>
          <w:b/>
          <w:bCs/>
          <w:kern w:val="44"/>
          <w:sz w:val="44"/>
          <w:szCs w:val="44"/>
        </w:rPr>
      </w:pPr>
      <w:r>
        <w:rPr>
          <w:rFonts w:ascii="宋体" w:hAnsi="Tahoma"/>
          <w:b/>
          <w:bCs/>
          <w:kern w:val="44"/>
          <w:sz w:val="44"/>
          <w:szCs w:val="44"/>
        </w:rPr>
        <w:t>合同条款及格式</w:t>
      </w:r>
    </w:p>
    <w:p w:rsidR="008E5CE6" w:rsidRDefault="008E5CE6">
      <w:pPr>
        <w:keepNext/>
        <w:keepLines/>
        <w:spacing w:before="340" w:after="330" w:line="360" w:lineRule="auto"/>
        <w:jc w:val="center"/>
        <w:rPr>
          <w:rFonts w:ascii="宋体"/>
          <w:b/>
          <w:kern w:val="0"/>
          <w:sz w:val="44"/>
          <w:szCs w:val="20"/>
        </w:rPr>
      </w:pPr>
    </w:p>
    <w:p w:rsidR="008E5CE6" w:rsidRDefault="00C14495">
      <w:pPr>
        <w:keepNext/>
        <w:keepLines/>
        <w:spacing w:before="340" w:after="330" w:line="360" w:lineRule="auto"/>
        <w:jc w:val="center"/>
        <w:rPr>
          <w:rFonts w:ascii="宋体"/>
          <w:b/>
          <w:kern w:val="0"/>
          <w:sz w:val="44"/>
          <w:szCs w:val="20"/>
        </w:rPr>
      </w:pPr>
      <w:r>
        <w:rPr>
          <w:rFonts w:ascii="宋体"/>
          <w:b/>
          <w:kern w:val="0"/>
          <w:sz w:val="44"/>
          <w:szCs w:val="20"/>
        </w:rPr>
        <w:t>建设工程监理合同</w:t>
      </w:r>
    </w:p>
    <w:p w:rsidR="008E5CE6" w:rsidRDefault="008E5CE6">
      <w:pPr>
        <w:spacing w:line="360" w:lineRule="auto"/>
        <w:rPr>
          <w:rFonts w:ascii="宋体"/>
          <w:kern w:val="0"/>
          <w:sz w:val="24"/>
          <w:szCs w:val="20"/>
        </w:rPr>
      </w:pPr>
    </w:p>
    <w:p w:rsidR="008E5CE6" w:rsidRDefault="00C14495">
      <w:pPr>
        <w:spacing w:line="360" w:lineRule="auto"/>
        <w:jc w:val="center"/>
        <w:rPr>
          <w:rFonts w:ascii="宋体"/>
          <w:b/>
          <w:kern w:val="0"/>
          <w:sz w:val="24"/>
          <w:szCs w:val="20"/>
        </w:rPr>
      </w:pPr>
      <w:r>
        <w:rPr>
          <w:rFonts w:ascii="宋体" w:hint="eastAsia"/>
          <w:b/>
          <w:kern w:val="0"/>
          <w:sz w:val="24"/>
          <w:szCs w:val="20"/>
        </w:rPr>
        <w:t>（ＧＦ－2012－0202）</w:t>
      </w:r>
    </w:p>
    <w:p w:rsidR="008E5CE6" w:rsidRDefault="008E5CE6">
      <w:pPr>
        <w:spacing w:line="360" w:lineRule="auto"/>
        <w:jc w:val="center"/>
        <w:rPr>
          <w:rFonts w:ascii="宋体"/>
          <w:b/>
          <w:kern w:val="0"/>
          <w:sz w:val="52"/>
          <w:szCs w:val="20"/>
        </w:rPr>
      </w:pPr>
    </w:p>
    <w:p w:rsidR="008E5CE6" w:rsidRDefault="008E5CE6">
      <w:pPr>
        <w:spacing w:line="360" w:lineRule="auto"/>
        <w:jc w:val="center"/>
        <w:rPr>
          <w:rFonts w:ascii="宋体"/>
          <w:b/>
          <w:kern w:val="0"/>
          <w:sz w:val="48"/>
          <w:szCs w:val="20"/>
        </w:rPr>
      </w:pPr>
    </w:p>
    <w:p w:rsidR="008E5CE6" w:rsidRDefault="008E5CE6">
      <w:pPr>
        <w:spacing w:line="360" w:lineRule="auto"/>
        <w:jc w:val="center"/>
        <w:rPr>
          <w:rFonts w:ascii="宋体"/>
          <w:b/>
          <w:kern w:val="0"/>
          <w:sz w:val="48"/>
          <w:szCs w:val="20"/>
        </w:rPr>
      </w:pPr>
    </w:p>
    <w:p w:rsidR="008E5CE6" w:rsidRDefault="008E5CE6">
      <w:pPr>
        <w:autoSpaceDE w:val="0"/>
        <w:autoSpaceDN w:val="0"/>
        <w:spacing w:line="360" w:lineRule="auto"/>
        <w:rPr>
          <w:rFonts w:ascii="宋体"/>
          <w:kern w:val="0"/>
          <w:sz w:val="24"/>
          <w:szCs w:val="20"/>
        </w:rPr>
      </w:pPr>
    </w:p>
    <w:p w:rsidR="008E5CE6" w:rsidRDefault="008E5CE6">
      <w:pPr>
        <w:autoSpaceDE w:val="0"/>
        <w:autoSpaceDN w:val="0"/>
        <w:spacing w:line="360" w:lineRule="auto"/>
        <w:rPr>
          <w:rFonts w:ascii="宋体"/>
          <w:kern w:val="0"/>
          <w:sz w:val="24"/>
          <w:szCs w:val="20"/>
        </w:rPr>
      </w:pPr>
    </w:p>
    <w:p w:rsidR="008E5CE6" w:rsidRDefault="008E5CE6">
      <w:pPr>
        <w:autoSpaceDE w:val="0"/>
        <w:autoSpaceDN w:val="0"/>
        <w:spacing w:line="360" w:lineRule="auto"/>
        <w:rPr>
          <w:rFonts w:ascii="宋体"/>
          <w:kern w:val="0"/>
          <w:sz w:val="24"/>
          <w:szCs w:val="20"/>
        </w:rPr>
      </w:pPr>
    </w:p>
    <w:p w:rsidR="008E5CE6" w:rsidRDefault="00C14495">
      <w:pPr>
        <w:spacing w:line="360" w:lineRule="auto"/>
        <w:rPr>
          <w:rFonts w:ascii="宋体"/>
          <w:b/>
          <w:spacing w:val="32"/>
          <w:kern w:val="0"/>
          <w:sz w:val="24"/>
          <w:szCs w:val="20"/>
        </w:rPr>
      </w:pPr>
      <w:r>
        <w:rPr>
          <w:rFonts w:ascii="宋体" w:hint="eastAsia"/>
          <w:b/>
          <w:spacing w:val="32"/>
          <w:kern w:val="0"/>
          <w:sz w:val="32"/>
          <w:szCs w:val="20"/>
        </w:rPr>
        <w:t xml:space="preserve">           住房和城乡建设部</w:t>
      </w:r>
    </w:p>
    <w:p w:rsidR="008E5CE6" w:rsidRDefault="00C14495">
      <w:pPr>
        <w:spacing w:line="360" w:lineRule="auto"/>
        <w:jc w:val="center"/>
        <w:rPr>
          <w:rFonts w:ascii="宋体"/>
          <w:b/>
          <w:kern w:val="0"/>
          <w:sz w:val="32"/>
          <w:szCs w:val="20"/>
        </w:rPr>
      </w:pPr>
      <w:r>
        <w:rPr>
          <w:rFonts w:ascii="宋体" w:hint="eastAsia"/>
          <w:b/>
          <w:kern w:val="0"/>
          <w:sz w:val="32"/>
          <w:szCs w:val="20"/>
        </w:rPr>
        <w:t>制定</w:t>
      </w:r>
    </w:p>
    <w:p w:rsidR="008E5CE6" w:rsidRDefault="00C14495">
      <w:pPr>
        <w:spacing w:line="360" w:lineRule="auto"/>
        <w:rPr>
          <w:rFonts w:ascii="宋体"/>
          <w:b/>
          <w:kern w:val="0"/>
          <w:sz w:val="32"/>
          <w:szCs w:val="20"/>
        </w:rPr>
      </w:pPr>
      <w:r>
        <w:rPr>
          <w:rFonts w:ascii="宋体" w:hint="eastAsia"/>
          <w:b/>
          <w:kern w:val="0"/>
          <w:sz w:val="32"/>
          <w:szCs w:val="20"/>
        </w:rPr>
        <w:t xml:space="preserve">               国家工商行政管理总局</w:t>
      </w:r>
    </w:p>
    <w:p w:rsidR="008E5CE6" w:rsidRDefault="008E5CE6">
      <w:pPr>
        <w:keepNext/>
        <w:keepLines/>
        <w:spacing w:before="340" w:after="330" w:line="360" w:lineRule="auto"/>
        <w:outlineLvl w:val="0"/>
        <w:rPr>
          <w:rFonts w:ascii="宋体" w:hAnsi="Tahoma"/>
          <w:b/>
          <w:bCs/>
          <w:kern w:val="44"/>
          <w:sz w:val="44"/>
          <w:szCs w:val="44"/>
        </w:rPr>
      </w:pPr>
    </w:p>
    <w:bookmarkEnd w:id="3"/>
    <w:p w:rsidR="008E5CE6" w:rsidRDefault="008E5CE6">
      <w:pPr>
        <w:snapToGrid w:val="0"/>
        <w:spacing w:line="360" w:lineRule="auto"/>
        <w:rPr>
          <w:rFonts w:ascii="宋体"/>
          <w:b/>
          <w:kern w:val="0"/>
          <w:sz w:val="24"/>
          <w:szCs w:val="20"/>
        </w:rPr>
      </w:pPr>
    </w:p>
    <w:p w:rsidR="008E5CE6" w:rsidRDefault="008E5CE6">
      <w:pPr>
        <w:snapToGrid w:val="0"/>
        <w:spacing w:line="360" w:lineRule="auto"/>
        <w:rPr>
          <w:rFonts w:ascii="宋体"/>
          <w:b/>
          <w:kern w:val="0"/>
          <w:sz w:val="24"/>
          <w:szCs w:val="20"/>
        </w:rPr>
      </w:pPr>
    </w:p>
    <w:p w:rsidR="008E5CE6" w:rsidRDefault="00C14495">
      <w:pPr>
        <w:tabs>
          <w:tab w:val="left" w:pos="3120"/>
          <w:tab w:val="left" w:pos="5670"/>
        </w:tabs>
        <w:spacing w:line="360" w:lineRule="auto"/>
        <w:ind w:firstLineChars="596" w:firstLine="2633"/>
        <w:rPr>
          <w:rFonts w:ascii="Calibri" w:hAnsi="Calibri"/>
        </w:rPr>
      </w:pPr>
      <w:r>
        <w:rPr>
          <w:rFonts w:ascii="宋体" w:hAnsi="宋体" w:hint="eastAsia"/>
          <w:b/>
          <w:bCs/>
          <w:sz w:val="44"/>
          <w:szCs w:val="44"/>
        </w:rPr>
        <w:t>第一部分  协议书</w:t>
      </w:r>
    </w:p>
    <w:p w:rsidR="008E5CE6" w:rsidRDefault="008E5CE6">
      <w:pPr>
        <w:tabs>
          <w:tab w:val="left" w:pos="5670"/>
        </w:tabs>
        <w:adjustRightInd w:val="0"/>
        <w:snapToGrid w:val="0"/>
        <w:spacing w:line="360" w:lineRule="auto"/>
        <w:rPr>
          <w:rFonts w:ascii="宋体" w:hAnsi="宋体" w:cs="宋体"/>
          <w:bCs/>
          <w:szCs w:val="21"/>
        </w:rPr>
      </w:pPr>
    </w:p>
    <w:p w:rsidR="008E5CE6" w:rsidRDefault="00C14495">
      <w:pPr>
        <w:tabs>
          <w:tab w:val="left" w:pos="5670"/>
        </w:tabs>
        <w:adjustRightInd w:val="0"/>
        <w:snapToGrid w:val="0"/>
        <w:spacing w:line="400" w:lineRule="exact"/>
        <w:rPr>
          <w:rFonts w:ascii="宋体" w:hAnsi="宋体"/>
          <w:b/>
          <w:sz w:val="26"/>
          <w:szCs w:val="26"/>
          <w:u w:val="single"/>
        </w:rPr>
      </w:pPr>
      <w:r>
        <w:rPr>
          <w:rFonts w:ascii="宋体" w:hAnsi="宋体" w:hint="eastAsia"/>
          <w:b/>
          <w:sz w:val="26"/>
          <w:szCs w:val="26"/>
        </w:rPr>
        <w:t>委托人：</w:t>
      </w:r>
      <w:r>
        <w:rPr>
          <w:rFonts w:ascii="宋体" w:hAnsi="宋体" w:hint="eastAsia"/>
          <w:b/>
          <w:sz w:val="26"/>
          <w:szCs w:val="26"/>
          <w:u w:val="single"/>
        </w:rPr>
        <w:t xml:space="preserve">                          （以下简称“甲方”）</w:t>
      </w:r>
    </w:p>
    <w:p w:rsidR="008E5CE6" w:rsidRDefault="00C14495">
      <w:pPr>
        <w:tabs>
          <w:tab w:val="left" w:pos="5670"/>
        </w:tabs>
        <w:adjustRightInd w:val="0"/>
        <w:snapToGrid w:val="0"/>
        <w:spacing w:line="400" w:lineRule="exact"/>
        <w:rPr>
          <w:rFonts w:ascii="宋体" w:hAnsi="宋体"/>
          <w:b/>
          <w:sz w:val="26"/>
          <w:szCs w:val="26"/>
          <w:u w:val="single"/>
        </w:rPr>
      </w:pPr>
      <w:r>
        <w:rPr>
          <w:rFonts w:ascii="宋体" w:hAnsi="宋体" w:hint="eastAsia"/>
          <w:b/>
          <w:sz w:val="26"/>
          <w:szCs w:val="26"/>
        </w:rPr>
        <w:t>监理人：</w:t>
      </w:r>
      <w:r>
        <w:rPr>
          <w:rFonts w:ascii="宋体" w:hAnsi="宋体" w:hint="eastAsia"/>
          <w:b/>
          <w:sz w:val="26"/>
          <w:szCs w:val="26"/>
          <w:u w:val="single"/>
        </w:rPr>
        <w:t xml:space="preserve">                           （以下简称“乙方”）</w:t>
      </w:r>
    </w:p>
    <w:p w:rsidR="008E5CE6" w:rsidRDefault="00C14495">
      <w:pPr>
        <w:tabs>
          <w:tab w:val="left" w:pos="5670"/>
        </w:tabs>
        <w:spacing w:line="360" w:lineRule="auto"/>
        <w:ind w:firstLineChars="200" w:firstLine="480"/>
        <w:rPr>
          <w:rFonts w:ascii="宋体" w:hAnsi="宋体"/>
          <w:sz w:val="24"/>
        </w:rPr>
      </w:pPr>
      <w:r>
        <w:rPr>
          <w:rFonts w:ascii="宋体" w:hAnsi="宋体" w:hint="eastAsia"/>
          <w:sz w:val="24"/>
        </w:rPr>
        <w:t>根据《中华人民共和国民法典》、《中华人民共和国建筑法》及其他有关法律、法规，遵循平等、自愿、公平和诚信的原则，双方就下述工程委托监理与相关服务事项协商一致，订立本合同。</w:t>
      </w:r>
      <w:bookmarkStart w:id="5" w:name="_Toc403464388"/>
    </w:p>
    <w:p w:rsidR="008E5CE6" w:rsidRDefault="00C14495">
      <w:pPr>
        <w:tabs>
          <w:tab w:val="left" w:pos="5670"/>
        </w:tabs>
        <w:spacing w:line="360" w:lineRule="auto"/>
        <w:rPr>
          <w:rFonts w:ascii="宋体" w:hAnsi="宋体"/>
          <w:sz w:val="24"/>
        </w:rPr>
      </w:pPr>
      <w:r>
        <w:rPr>
          <w:rFonts w:ascii="宋体" w:hAnsi="宋体" w:hint="eastAsia"/>
          <w:b/>
          <w:bCs/>
          <w:sz w:val="24"/>
        </w:rPr>
        <w:t>一、工程概况</w:t>
      </w:r>
      <w:bookmarkEnd w:id="5"/>
    </w:p>
    <w:p w:rsidR="008E5CE6" w:rsidRDefault="00C14495">
      <w:pPr>
        <w:spacing w:line="360" w:lineRule="auto"/>
        <w:rPr>
          <w:rFonts w:ascii="宋体" w:hAnsi="宋体" w:cs="宋体"/>
          <w:kern w:val="0"/>
          <w:sz w:val="24"/>
          <w:u w:val="double"/>
        </w:rPr>
      </w:pPr>
      <w:r>
        <w:rPr>
          <w:rFonts w:ascii="宋体" w:hAnsi="宋体" w:hint="eastAsia"/>
          <w:sz w:val="24"/>
        </w:rPr>
        <w:t>1.工程名称：</w:t>
      </w:r>
      <w:r>
        <w:rPr>
          <w:rFonts w:ascii="宋体" w:hAnsi="宋体" w:hint="eastAsia"/>
          <w:sz w:val="24"/>
          <w:u w:val="single"/>
        </w:rPr>
        <w:t>南通市紫琅公园管理有限公司2021-2023年度应急抢修等零星项目监理服务</w:t>
      </w:r>
    </w:p>
    <w:p w:rsidR="008E5CE6" w:rsidRDefault="00C14495">
      <w:pPr>
        <w:tabs>
          <w:tab w:val="left" w:pos="5670"/>
        </w:tabs>
        <w:spacing w:line="360" w:lineRule="auto"/>
        <w:rPr>
          <w:rFonts w:ascii="宋体" w:hAnsi="宋体"/>
          <w:sz w:val="24"/>
          <w:u w:val="single"/>
        </w:rPr>
      </w:pPr>
      <w:r>
        <w:rPr>
          <w:rFonts w:ascii="宋体" w:hAnsi="宋体" w:hint="eastAsia"/>
          <w:sz w:val="24"/>
        </w:rPr>
        <w:t>2.工程地点：</w:t>
      </w:r>
      <w:r>
        <w:rPr>
          <w:rFonts w:ascii="宋体" w:hAnsi="宋体" w:hint="eastAsia"/>
          <w:sz w:val="24"/>
          <w:u w:val="single"/>
        </w:rPr>
        <w:t>南通创新区</w:t>
      </w:r>
    </w:p>
    <w:p w:rsidR="008E5CE6" w:rsidRDefault="00C14495">
      <w:pPr>
        <w:autoSpaceDE w:val="0"/>
        <w:autoSpaceDN w:val="0"/>
        <w:adjustRightInd w:val="0"/>
        <w:spacing w:line="360" w:lineRule="auto"/>
        <w:jc w:val="left"/>
        <w:rPr>
          <w:rFonts w:ascii="宋体" w:hAnsi="宋体" w:cs="宋体"/>
          <w:sz w:val="24"/>
          <w:u w:val="single"/>
        </w:rPr>
      </w:pPr>
      <w:r>
        <w:rPr>
          <w:rFonts w:ascii="宋体" w:hAnsi="宋体" w:hint="eastAsia"/>
          <w:color w:val="000000"/>
          <w:kern w:val="0"/>
          <w:sz w:val="24"/>
        </w:rPr>
        <w:t>3.工程规模：</w:t>
      </w:r>
      <w:r>
        <w:rPr>
          <w:rFonts w:ascii="宋体" w:hAnsi="宋体" w:hint="eastAsia"/>
          <w:sz w:val="24"/>
          <w:u w:val="single"/>
        </w:rPr>
        <w:t>南通市紫琅公园管理有限公司2021-2023年度应急抢修等零星项目</w:t>
      </w:r>
      <w:r>
        <w:rPr>
          <w:rFonts w:ascii="宋体" w:hAnsi="宋体" w:cs="宋体" w:hint="eastAsia"/>
          <w:color w:val="000000"/>
          <w:kern w:val="0"/>
          <w:sz w:val="24"/>
          <w:szCs w:val="21"/>
          <w:u w:val="single"/>
        </w:rPr>
        <w:t>工程，包括但不限于绿化移伐、</w:t>
      </w:r>
      <w:r>
        <w:rPr>
          <w:rFonts w:ascii="宋体" w:hAnsi="宋体" w:cs="宋体" w:hint="eastAsia"/>
          <w:sz w:val="24"/>
          <w:u w:val="single"/>
        </w:rPr>
        <w:t>场地平整、应急抢修、市政、土建、水利、照明及设备安装等招标人委托的项目</w:t>
      </w:r>
      <w:r>
        <w:rPr>
          <w:rFonts w:ascii="宋体" w:hAnsi="宋体" w:hint="eastAsia"/>
          <w:sz w:val="24"/>
          <w:u w:val="single"/>
        </w:rPr>
        <w:t>。</w:t>
      </w:r>
    </w:p>
    <w:p w:rsidR="008E5CE6" w:rsidRDefault="00C14495">
      <w:pPr>
        <w:tabs>
          <w:tab w:val="left" w:pos="5670"/>
        </w:tabs>
        <w:spacing w:line="360" w:lineRule="auto"/>
        <w:rPr>
          <w:rFonts w:ascii="宋体" w:hAnsi="宋体"/>
          <w:b/>
          <w:bCs/>
          <w:sz w:val="24"/>
          <w:u w:val="single"/>
        </w:rPr>
      </w:pPr>
      <w:r>
        <w:rPr>
          <w:rFonts w:ascii="宋体" w:hAnsi="宋体" w:hint="eastAsia"/>
          <w:sz w:val="24"/>
        </w:rPr>
        <w:t>4. 质量标准：</w:t>
      </w:r>
      <w:r>
        <w:rPr>
          <w:rFonts w:ascii="宋体" w:hAnsi="宋体" w:hint="eastAsia"/>
          <w:sz w:val="24"/>
          <w:u w:val="single"/>
        </w:rPr>
        <w:t>合格</w:t>
      </w:r>
      <w:r>
        <w:rPr>
          <w:rFonts w:ascii="宋体" w:hAnsi="宋体" w:hint="eastAsia"/>
          <w:b/>
          <w:bCs/>
          <w:sz w:val="24"/>
          <w:u w:val="single"/>
        </w:rPr>
        <w:t>。</w:t>
      </w:r>
    </w:p>
    <w:p w:rsidR="008E5CE6" w:rsidRDefault="00C14495">
      <w:pPr>
        <w:tabs>
          <w:tab w:val="left" w:pos="5670"/>
        </w:tabs>
        <w:spacing w:line="360" w:lineRule="auto"/>
        <w:rPr>
          <w:rFonts w:ascii="宋体" w:hAnsi="宋体"/>
          <w:b/>
          <w:bCs/>
          <w:sz w:val="24"/>
        </w:rPr>
      </w:pPr>
      <w:bookmarkStart w:id="6" w:name="_Toc403464389"/>
      <w:r>
        <w:rPr>
          <w:rFonts w:ascii="宋体" w:hAnsi="宋体" w:hint="eastAsia"/>
          <w:b/>
          <w:bCs/>
          <w:sz w:val="24"/>
        </w:rPr>
        <w:t>二、词语限定</w:t>
      </w:r>
      <w:bookmarkEnd w:id="6"/>
    </w:p>
    <w:p w:rsidR="008E5CE6" w:rsidRDefault="00C14495">
      <w:pPr>
        <w:tabs>
          <w:tab w:val="left" w:pos="5670"/>
        </w:tabs>
        <w:spacing w:line="360" w:lineRule="auto"/>
        <w:rPr>
          <w:rFonts w:ascii="宋体" w:hAnsi="宋体"/>
          <w:sz w:val="24"/>
        </w:rPr>
      </w:pPr>
      <w:r>
        <w:rPr>
          <w:rFonts w:ascii="宋体" w:hAnsi="宋体" w:hint="eastAsia"/>
          <w:sz w:val="24"/>
        </w:rPr>
        <w:t>协议书中相关词语的含义与通用条件中的定义与解释相同。</w:t>
      </w:r>
    </w:p>
    <w:p w:rsidR="008E5CE6" w:rsidRDefault="00C14495">
      <w:pPr>
        <w:tabs>
          <w:tab w:val="left" w:pos="5670"/>
        </w:tabs>
        <w:spacing w:line="360" w:lineRule="auto"/>
        <w:rPr>
          <w:rFonts w:ascii="宋体" w:hAnsi="宋体"/>
          <w:b/>
          <w:bCs/>
          <w:sz w:val="24"/>
        </w:rPr>
      </w:pPr>
      <w:bookmarkStart w:id="7" w:name="_Toc403464390"/>
      <w:r>
        <w:rPr>
          <w:rFonts w:ascii="宋体" w:hAnsi="宋体" w:hint="eastAsia"/>
          <w:b/>
          <w:bCs/>
          <w:sz w:val="24"/>
        </w:rPr>
        <w:t>三、组成本合同的文件</w:t>
      </w:r>
      <w:bookmarkEnd w:id="7"/>
    </w:p>
    <w:p w:rsidR="008E5CE6" w:rsidRDefault="00C14495">
      <w:pPr>
        <w:tabs>
          <w:tab w:val="left" w:pos="5670"/>
        </w:tabs>
        <w:spacing w:line="360" w:lineRule="auto"/>
        <w:rPr>
          <w:rFonts w:ascii="宋体" w:hAnsi="宋体"/>
          <w:sz w:val="24"/>
        </w:rPr>
      </w:pPr>
      <w:r>
        <w:rPr>
          <w:rFonts w:ascii="宋体" w:hAnsi="宋体" w:hint="eastAsia"/>
          <w:sz w:val="24"/>
        </w:rPr>
        <w:t>1. 协议书；</w:t>
      </w:r>
    </w:p>
    <w:p w:rsidR="008E5CE6" w:rsidRDefault="00C14495">
      <w:pPr>
        <w:tabs>
          <w:tab w:val="left" w:pos="5670"/>
        </w:tabs>
        <w:spacing w:line="360" w:lineRule="auto"/>
        <w:rPr>
          <w:rFonts w:ascii="宋体" w:hAnsi="宋体"/>
          <w:sz w:val="24"/>
        </w:rPr>
      </w:pPr>
      <w:r>
        <w:rPr>
          <w:rFonts w:ascii="宋体" w:hAnsi="宋体" w:hint="eastAsia"/>
          <w:sz w:val="24"/>
        </w:rPr>
        <w:t>2. 中标通知书</w:t>
      </w:r>
    </w:p>
    <w:p w:rsidR="008E5CE6" w:rsidRDefault="00C14495">
      <w:pPr>
        <w:tabs>
          <w:tab w:val="left" w:pos="5670"/>
        </w:tabs>
        <w:spacing w:line="360" w:lineRule="auto"/>
        <w:rPr>
          <w:rFonts w:ascii="宋体" w:hAnsi="宋体"/>
          <w:sz w:val="24"/>
        </w:rPr>
      </w:pPr>
      <w:r>
        <w:rPr>
          <w:rFonts w:ascii="宋体" w:hAnsi="宋体" w:hint="eastAsia"/>
          <w:sz w:val="24"/>
        </w:rPr>
        <w:t>3. 投标文件</w:t>
      </w:r>
    </w:p>
    <w:p w:rsidR="008E5CE6" w:rsidRDefault="00C14495">
      <w:pPr>
        <w:tabs>
          <w:tab w:val="left" w:pos="5670"/>
        </w:tabs>
        <w:spacing w:line="360" w:lineRule="auto"/>
        <w:rPr>
          <w:rFonts w:ascii="宋体" w:hAnsi="宋体"/>
          <w:sz w:val="24"/>
        </w:rPr>
      </w:pPr>
      <w:r>
        <w:rPr>
          <w:rFonts w:ascii="宋体" w:hAnsi="宋体" w:hint="eastAsia"/>
          <w:sz w:val="24"/>
        </w:rPr>
        <w:t>4. 专用条件；</w:t>
      </w:r>
    </w:p>
    <w:p w:rsidR="008E5CE6" w:rsidRDefault="00C14495">
      <w:pPr>
        <w:tabs>
          <w:tab w:val="left" w:pos="5670"/>
        </w:tabs>
        <w:spacing w:line="360" w:lineRule="auto"/>
        <w:rPr>
          <w:rFonts w:ascii="宋体" w:hAnsi="宋体"/>
          <w:sz w:val="24"/>
        </w:rPr>
      </w:pPr>
      <w:r>
        <w:rPr>
          <w:rFonts w:ascii="宋体" w:hAnsi="宋体" w:hint="eastAsia"/>
          <w:sz w:val="24"/>
        </w:rPr>
        <w:t>5. 通用条件；</w:t>
      </w:r>
    </w:p>
    <w:p w:rsidR="008E5CE6" w:rsidRDefault="00C14495">
      <w:pPr>
        <w:tabs>
          <w:tab w:val="left" w:pos="5670"/>
        </w:tabs>
        <w:spacing w:line="360" w:lineRule="auto"/>
        <w:rPr>
          <w:rFonts w:ascii="宋体" w:hAnsi="宋体"/>
          <w:sz w:val="24"/>
        </w:rPr>
      </w:pPr>
      <w:r>
        <w:rPr>
          <w:rFonts w:ascii="宋体" w:hAnsi="宋体" w:hint="eastAsia"/>
          <w:sz w:val="24"/>
        </w:rPr>
        <w:t>6. 附录，即：</w:t>
      </w:r>
    </w:p>
    <w:p w:rsidR="008E5CE6" w:rsidRDefault="00C14495">
      <w:pPr>
        <w:tabs>
          <w:tab w:val="left" w:pos="5670"/>
        </w:tabs>
        <w:spacing w:line="360" w:lineRule="auto"/>
        <w:rPr>
          <w:rFonts w:ascii="宋体" w:hAnsi="宋体"/>
          <w:sz w:val="24"/>
        </w:rPr>
      </w:pPr>
      <w:r>
        <w:rPr>
          <w:rFonts w:ascii="宋体" w:hAnsi="宋体" w:hint="eastAsia"/>
          <w:sz w:val="24"/>
        </w:rPr>
        <w:t>附录A  相关服务的范围和内容</w:t>
      </w:r>
    </w:p>
    <w:p w:rsidR="008E5CE6" w:rsidRDefault="00C14495">
      <w:pPr>
        <w:tabs>
          <w:tab w:val="left" w:pos="5670"/>
        </w:tabs>
        <w:spacing w:line="360" w:lineRule="auto"/>
        <w:rPr>
          <w:rFonts w:ascii="宋体" w:hAnsi="宋体"/>
          <w:sz w:val="24"/>
        </w:rPr>
      </w:pPr>
      <w:r>
        <w:rPr>
          <w:rFonts w:ascii="宋体" w:hAnsi="宋体" w:hint="eastAsia"/>
          <w:sz w:val="24"/>
        </w:rPr>
        <w:t>附录B  委托人派遣的人员和提供的房屋、资料、设备</w:t>
      </w:r>
    </w:p>
    <w:p w:rsidR="008E5CE6" w:rsidRDefault="00C14495">
      <w:pPr>
        <w:tabs>
          <w:tab w:val="left" w:pos="5670"/>
        </w:tabs>
        <w:spacing w:line="360" w:lineRule="auto"/>
        <w:rPr>
          <w:rFonts w:ascii="宋体" w:hAnsi="宋体"/>
          <w:sz w:val="24"/>
        </w:rPr>
      </w:pPr>
      <w:r>
        <w:rPr>
          <w:rFonts w:ascii="宋体" w:hAnsi="宋体" w:hint="eastAsia"/>
          <w:sz w:val="24"/>
        </w:rPr>
        <w:t>本合同签订后，双方依法签订的补充协议也是本合同文件的组成部分。</w:t>
      </w:r>
    </w:p>
    <w:p w:rsidR="008E5CE6" w:rsidRDefault="00C14495">
      <w:pPr>
        <w:tabs>
          <w:tab w:val="left" w:pos="5670"/>
        </w:tabs>
        <w:spacing w:line="360" w:lineRule="auto"/>
        <w:rPr>
          <w:rFonts w:ascii="宋体" w:hAnsi="宋体"/>
          <w:b/>
          <w:bCs/>
          <w:sz w:val="24"/>
        </w:rPr>
      </w:pPr>
      <w:bookmarkStart w:id="8" w:name="_Toc403464391"/>
      <w:r>
        <w:rPr>
          <w:rFonts w:ascii="宋体" w:hAnsi="宋体" w:hint="eastAsia"/>
          <w:b/>
          <w:bCs/>
          <w:sz w:val="24"/>
        </w:rPr>
        <w:t>四、总监理工程师</w:t>
      </w:r>
      <w:bookmarkEnd w:id="8"/>
    </w:p>
    <w:p w:rsidR="008E5CE6" w:rsidRDefault="00C14495">
      <w:pPr>
        <w:tabs>
          <w:tab w:val="left" w:pos="5670"/>
        </w:tabs>
        <w:spacing w:line="360" w:lineRule="auto"/>
        <w:rPr>
          <w:rFonts w:ascii="宋体" w:hAnsi="宋体"/>
          <w:sz w:val="24"/>
        </w:rPr>
      </w:pPr>
      <w:r>
        <w:rPr>
          <w:rFonts w:ascii="宋体" w:hAnsi="宋体" w:hint="eastAsia"/>
          <w:sz w:val="24"/>
        </w:rPr>
        <w:t>总监理工程师姓名：，身份证号码：，</w:t>
      </w:r>
    </w:p>
    <w:p w:rsidR="008E5CE6" w:rsidRDefault="00C14495">
      <w:pPr>
        <w:tabs>
          <w:tab w:val="left" w:pos="5670"/>
        </w:tabs>
        <w:spacing w:line="360" w:lineRule="auto"/>
        <w:rPr>
          <w:rFonts w:ascii="宋体" w:hAnsi="宋体"/>
          <w:sz w:val="24"/>
        </w:rPr>
      </w:pPr>
      <w:r>
        <w:rPr>
          <w:rFonts w:ascii="宋体" w:hAnsi="宋体" w:hint="eastAsia"/>
          <w:sz w:val="24"/>
        </w:rPr>
        <w:lastRenderedPageBreak/>
        <w:t>注册号：。</w:t>
      </w:r>
      <w:bookmarkStart w:id="9" w:name="_Toc403464392"/>
    </w:p>
    <w:p w:rsidR="008E5CE6" w:rsidRDefault="00C14495">
      <w:pPr>
        <w:tabs>
          <w:tab w:val="left" w:pos="5670"/>
        </w:tabs>
        <w:spacing w:line="360" w:lineRule="auto"/>
        <w:rPr>
          <w:rFonts w:ascii="宋体" w:hAnsi="宋体"/>
          <w:b/>
          <w:sz w:val="24"/>
        </w:rPr>
      </w:pPr>
      <w:r>
        <w:rPr>
          <w:rFonts w:ascii="宋体" w:hAnsi="宋体" w:hint="eastAsia"/>
          <w:b/>
          <w:sz w:val="24"/>
        </w:rPr>
        <w:t>五、监理酬金</w:t>
      </w:r>
      <w:bookmarkEnd w:id="9"/>
    </w:p>
    <w:p w:rsidR="008E5CE6" w:rsidRDefault="00C14495">
      <w:pPr>
        <w:tabs>
          <w:tab w:val="left" w:pos="5670"/>
        </w:tabs>
        <w:spacing w:line="360" w:lineRule="auto"/>
        <w:rPr>
          <w:rFonts w:ascii="宋体" w:hAnsi="宋体"/>
          <w:sz w:val="24"/>
        </w:rPr>
      </w:pPr>
      <w:r>
        <w:rPr>
          <w:rFonts w:ascii="宋体" w:hAnsi="宋体" w:hint="eastAsia"/>
          <w:sz w:val="24"/>
        </w:rPr>
        <w:t>1. 监理酬金：</w:t>
      </w:r>
    </w:p>
    <w:p w:rsidR="008E5CE6" w:rsidRDefault="00C14495">
      <w:pPr>
        <w:tabs>
          <w:tab w:val="left" w:pos="5670"/>
        </w:tabs>
        <w:spacing w:line="360" w:lineRule="auto"/>
        <w:rPr>
          <w:rFonts w:ascii="宋体" w:hAnsi="宋体"/>
          <w:sz w:val="24"/>
        </w:rPr>
      </w:pPr>
      <w:r>
        <w:rPr>
          <w:rFonts w:ascii="宋体" w:hAnsi="宋体" w:hint="eastAsia"/>
          <w:sz w:val="24"/>
        </w:rPr>
        <w:t>工程监理酬金=工程审定价</w:t>
      </w:r>
      <w:r>
        <w:rPr>
          <w:rFonts w:ascii="宋体" w:hAnsi="宋体"/>
          <w:sz w:val="24"/>
        </w:rPr>
        <w:t>×监理费率</w:t>
      </w:r>
      <w:r>
        <w:rPr>
          <w:rFonts w:ascii="宋体" w:hAnsi="宋体" w:hint="eastAsia"/>
          <w:sz w:val="24"/>
        </w:rPr>
        <w:t>（%）</w:t>
      </w:r>
      <w:r>
        <w:rPr>
          <w:rFonts w:ascii="宋体" w:hAnsi="宋体"/>
          <w:sz w:val="24"/>
        </w:rPr>
        <w:t>×专业调整系数</w:t>
      </w:r>
    </w:p>
    <w:p w:rsidR="008E5CE6" w:rsidRDefault="00C14495">
      <w:pPr>
        <w:tabs>
          <w:tab w:val="left" w:pos="5670"/>
        </w:tabs>
        <w:spacing w:line="360" w:lineRule="auto"/>
        <w:rPr>
          <w:rFonts w:ascii="宋体" w:hAnsi="宋体"/>
          <w:sz w:val="24"/>
        </w:rPr>
      </w:pPr>
      <w:r>
        <w:rPr>
          <w:rFonts w:ascii="宋体" w:hAnsi="宋体" w:hint="eastAsia"/>
          <w:sz w:val="24"/>
        </w:rPr>
        <w:t>（各专业调整系数为：土方工程0.7；市政工程1.0；土建工程1.0；安装工程1.1：绿化工程0.8；水利工程1.0）。</w:t>
      </w:r>
    </w:p>
    <w:p w:rsidR="008E5CE6" w:rsidRDefault="00C14495">
      <w:pPr>
        <w:tabs>
          <w:tab w:val="left" w:pos="5670"/>
        </w:tabs>
        <w:spacing w:line="360" w:lineRule="auto"/>
        <w:rPr>
          <w:rFonts w:ascii="宋体" w:hAnsi="宋体"/>
          <w:sz w:val="24"/>
        </w:rPr>
      </w:pPr>
      <w:r>
        <w:rPr>
          <w:rFonts w:ascii="宋体" w:hAnsi="宋体" w:hint="eastAsia"/>
          <w:sz w:val="24"/>
        </w:rPr>
        <w:t>包括：</w:t>
      </w:r>
    </w:p>
    <w:p w:rsidR="008E5CE6" w:rsidRDefault="00C14495">
      <w:pPr>
        <w:tabs>
          <w:tab w:val="left" w:pos="5670"/>
        </w:tabs>
        <w:spacing w:line="360" w:lineRule="auto"/>
        <w:rPr>
          <w:rFonts w:ascii="宋体" w:hAnsi="宋体"/>
          <w:sz w:val="24"/>
        </w:rPr>
      </w:pPr>
      <w:r>
        <w:rPr>
          <w:rFonts w:ascii="宋体" w:hAnsi="宋体" w:hint="eastAsia"/>
          <w:sz w:val="24"/>
        </w:rPr>
        <w:t>2. 相关服务酬金：</w:t>
      </w:r>
      <w:r>
        <w:rPr>
          <w:rFonts w:ascii="宋体" w:hAnsi="宋体" w:hint="eastAsia"/>
          <w:sz w:val="24"/>
          <w:u w:val="single"/>
        </w:rPr>
        <w:t xml:space="preserve">  含在监理酬金中  </w:t>
      </w:r>
      <w:r>
        <w:rPr>
          <w:rFonts w:ascii="宋体" w:hAnsi="宋体" w:hint="eastAsia"/>
          <w:sz w:val="24"/>
        </w:rPr>
        <w:t>。其中：</w:t>
      </w:r>
    </w:p>
    <w:p w:rsidR="008E5CE6" w:rsidRDefault="00C14495">
      <w:pPr>
        <w:tabs>
          <w:tab w:val="left" w:pos="5670"/>
        </w:tabs>
        <w:spacing w:line="360" w:lineRule="auto"/>
        <w:rPr>
          <w:rFonts w:ascii="宋体" w:hAnsi="宋体"/>
          <w:sz w:val="24"/>
        </w:rPr>
      </w:pPr>
      <w:r>
        <w:rPr>
          <w:rFonts w:ascii="宋体" w:hAnsi="宋体" w:hint="eastAsia"/>
          <w:sz w:val="24"/>
        </w:rPr>
        <w:t>（1）勘察阶段服务酬金：</w:t>
      </w:r>
      <w:r>
        <w:rPr>
          <w:rFonts w:ascii="宋体" w:hAnsi="宋体" w:cs="宋体" w:hint="eastAsia"/>
          <w:sz w:val="24"/>
          <w:u w:val="single"/>
        </w:rPr>
        <w:t>/</w:t>
      </w:r>
      <w:r>
        <w:rPr>
          <w:rFonts w:ascii="宋体" w:hAnsi="宋体" w:hint="eastAsia"/>
          <w:sz w:val="24"/>
        </w:rPr>
        <w:t>。</w:t>
      </w:r>
    </w:p>
    <w:p w:rsidR="008E5CE6" w:rsidRDefault="00C14495">
      <w:pPr>
        <w:tabs>
          <w:tab w:val="left" w:pos="5670"/>
        </w:tabs>
        <w:spacing w:line="360" w:lineRule="auto"/>
        <w:rPr>
          <w:rFonts w:ascii="宋体" w:hAnsi="宋体"/>
          <w:sz w:val="24"/>
        </w:rPr>
      </w:pPr>
      <w:r>
        <w:rPr>
          <w:rFonts w:ascii="宋体" w:hAnsi="宋体" w:hint="eastAsia"/>
          <w:sz w:val="24"/>
        </w:rPr>
        <w:t>（2）设计阶段服务酬金：</w:t>
      </w:r>
      <w:r>
        <w:rPr>
          <w:rFonts w:ascii="宋体" w:hAnsi="宋体" w:hint="eastAsia"/>
          <w:sz w:val="24"/>
          <w:u w:val="single"/>
        </w:rPr>
        <w:t xml:space="preserve"> 含在监理酬金中  </w:t>
      </w:r>
      <w:r>
        <w:rPr>
          <w:rFonts w:ascii="宋体" w:hAnsi="宋体" w:hint="eastAsia"/>
          <w:sz w:val="24"/>
        </w:rPr>
        <w:t xml:space="preserve"> 。</w:t>
      </w:r>
    </w:p>
    <w:p w:rsidR="008E5CE6" w:rsidRDefault="00C14495">
      <w:pPr>
        <w:tabs>
          <w:tab w:val="left" w:pos="5670"/>
        </w:tabs>
        <w:spacing w:line="360" w:lineRule="auto"/>
        <w:rPr>
          <w:rFonts w:ascii="宋体" w:hAnsi="宋体"/>
          <w:sz w:val="24"/>
        </w:rPr>
      </w:pPr>
      <w:r>
        <w:rPr>
          <w:rFonts w:ascii="宋体" w:hAnsi="宋体" w:hint="eastAsia"/>
          <w:sz w:val="24"/>
        </w:rPr>
        <w:t>（3）保修阶段服务酬金：</w:t>
      </w:r>
      <w:r>
        <w:rPr>
          <w:rFonts w:ascii="宋体" w:hAnsi="宋体" w:hint="eastAsia"/>
          <w:sz w:val="24"/>
          <w:u w:val="single"/>
        </w:rPr>
        <w:t xml:space="preserve"> 含在监理酬金中  </w:t>
      </w:r>
      <w:r>
        <w:rPr>
          <w:rFonts w:ascii="宋体" w:hAnsi="宋体" w:hint="eastAsia"/>
          <w:sz w:val="24"/>
        </w:rPr>
        <w:t xml:space="preserve"> 。</w:t>
      </w:r>
    </w:p>
    <w:p w:rsidR="008E5CE6" w:rsidRDefault="00C14495">
      <w:pPr>
        <w:tabs>
          <w:tab w:val="left" w:pos="5670"/>
        </w:tabs>
        <w:spacing w:line="360" w:lineRule="auto"/>
        <w:rPr>
          <w:rFonts w:ascii="宋体" w:hAnsi="宋体"/>
          <w:sz w:val="24"/>
        </w:rPr>
      </w:pPr>
      <w:r>
        <w:rPr>
          <w:rFonts w:ascii="宋体" w:hAnsi="宋体" w:hint="eastAsia"/>
          <w:sz w:val="24"/>
        </w:rPr>
        <w:t>（4）其他相关服务酬金</w:t>
      </w:r>
      <w:r>
        <w:rPr>
          <w:rFonts w:ascii="新宋体" w:eastAsia="新宋体" w:hAnsi="新宋体" w:cs="新宋体" w:hint="eastAsia"/>
          <w:sz w:val="24"/>
        </w:rPr>
        <w:t>（包括结算审核、资料整理）</w:t>
      </w:r>
      <w:r>
        <w:rPr>
          <w:rFonts w:ascii="宋体" w:hAnsi="宋体" w:hint="eastAsia"/>
          <w:sz w:val="24"/>
        </w:rPr>
        <w:t>：</w:t>
      </w:r>
      <w:r>
        <w:rPr>
          <w:rFonts w:ascii="宋体" w:hAnsi="宋体" w:hint="eastAsia"/>
          <w:sz w:val="24"/>
          <w:u w:val="single"/>
        </w:rPr>
        <w:t xml:space="preserve">  含在监理酬金中  </w:t>
      </w:r>
      <w:r>
        <w:rPr>
          <w:rFonts w:ascii="宋体" w:hAnsi="宋体" w:hint="eastAsia"/>
          <w:sz w:val="24"/>
        </w:rPr>
        <w:t>。</w:t>
      </w:r>
    </w:p>
    <w:p w:rsidR="008E5CE6" w:rsidRDefault="00C14495">
      <w:pPr>
        <w:tabs>
          <w:tab w:val="left" w:pos="5670"/>
        </w:tabs>
        <w:spacing w:line="360" w:lineRule="auto"/>
        <w:rPr>
          <w:rFonts w:ascii="宋体" w:hAnsi="宋体"/>
          <w:sz w:val="24"/>
        </w:rPr>
      </w:pPr>
      <w:r>
        <w:rPr>
          <w:rFonts w:ascii="宋体" w:hAnsi="宋体" w:hint="eastAsia"/>
          <w:sz w:val="24"/>
        </w:rPr>
        <w:t>注：监理人负责监理的项目及工程审定价均经委托人确认。</w:t>
      </w:r>
    </w:p>
    <w:p w:rsidR="008E5CE6" w:rsidRDefault="00C14495">
      <w:pPr>
        <w:tabs>
          <w:tab w:val="left" w:pos="5670"/>
        </w:tabs>
        <w:spacing w:line="360" w:lineRule="auto"/>
        <w:rPr>
          <w:rFonts w:ascii="宋体" w:hAnsi="宋体"/>
          <w:b/>
          <w:sz w:val="24"/>
        </w:rPr>
      </w:pPr>
      <w:bookmarkStart w:id="10" w:name="_Toc403464393"/>
      <w:r>
        <w:rPr>
          <w:rFonts w:ascii="宋体" w:hAnsi="宋体" w:hint="eastAsia"/>
          <w:b/>
          <w:sz w:val="24"/>
        </w:rPr>
        <w:t>六、期限</w:t>
      </w:r>
      <w:bookmarkEnd w:id="10"/>
    </w:p>
    <w:p w:rsidR="008E5CE6" w:rsidRDefault="00C14495">
      <w:pPr>
        <w:tabs>
          <w:tab w:val="left" w:pos="5670"/>
        </w:tabs>
        <w:spacing w:line="360" w:lineRule="auto"/>
        <w:rPr>
          <w:rFonts w:ascii="宋体" w:hAnsi="宋体"/>
          <w:sz w:val="24"/>
        </w:rPr>
      </w:pPr>
      <w:r>
        <w:rPr>
          <w:rFonts w:ascii="宋体" w:hAnsi="宋体" w:hint="eastAsia"/>
          <w:sz w:val="24"/>
        </w:rPr>
        <w:t>1. 监理期限：</w:t>
      </w:r>
    </w:p>
    <w:p w:rsidR="008E5CE6" w:rsidRDefault="00C14495">
      <w:pPr>
        <w:tabs>
          <w:tab w:val="left" w:pos="5670"/>
        </w:tabs>
        <w:spacing w:line="360" w:lineRule="auto"/>
        <w:ind w:firstLineChars="150" w:firstLine="360"/>
        <w:rPr>
          <w:rFonts w:ascii="宋体" w:hAnsi="宋体"/>
          <w:sz w:val="24"/>
        </w:rPr>
      </w:pPr>
      <w:r>
        <w:rPr>
          <w:rFonts w:ascii="宋体" w:hAnsi="宋体" w:hint="eastAsia"/>
          <w:sz w:val="24"/>
          <w:u w:val="single"/>
        </w:rPr>
        <w:t>服务期为2021年3月-2022年3月或监理费用预估达到</w:t>
      </w:r>
      <w:r w:rsidR="002F3EDA">
        <w:rPr>
          <w:rFonts w:ascii="宋体" w:hAnsi="宋体" w:hint="eastAsia"/>
          <w:sz w:val="24"/>
          <w:u w:val="single"/>
        </w:rPr>
        <w:t>60</w:t>
      </w:r>
      <w:r>
        <w:rPr>
          <w:rFonts w:ascii="宋体" w:hAnsi="宋体" w:hint="eastAsia"/>
          <w:sz w:val="24"/>
          <w:u w:val="single"/>
        </w:rPr>
        <w:t>万元(以先到为准)</w:t>
      </w:r>
      <w:r>
        <w:rPr>
          <w:rFonts w:ascii="宋体" w:hAnsi="宋体" w:hint="eastAsia"/>
          <w:sz w:val="24"/>
        </w:rPr>
        <w:t>。</w:t>
      </w:r>
    </w:p>
    <w:p w:rsidR="008E5CE6" w:rsidRDefault="00C14495">
      <w:pPr>
        <w:tabs>
          <w:tab w:val="left" w:pos="5670"/>
        </w:tabs>
        <w:spacing w:line="360" w:lineRule="auto"/>
        <w:rPr>
          <w:rFonts w:ascii="宋体" w:hAnsi="宋体"/>
          <w:b/>
          <w:sz w:val="24"/>
        </w:rPr>
      </w:pPr>
      <w:bookmarkStart w:id="11" w:name="_Toc403464394"/>
      <w:r>
        <w:rPr>
          <w:rFonts w:ascii="宋体" w:hAnsi="宋体" w:hint="eastAsia"/>
          <w:b/>
          <w:sz w:val="24"/>
        </w:rPr>
        <w:t>七、双方承诺</w:t>
      </w:r>
      <w:bookmarkEnd w:id="11"/>
    </w:p>
    <w:p w:rsidR="008E5CE6" w:rsidRDefault="00C14495">
      <w:pPr>
        <w:tabs>
          <w:tab w:val="left" w:pos="5670"/>
        </w:tabs>
        <w:spacing w:line="460" w:lineRule="exact"/>
        <w:rPr>
          <w:rFonts w:ascii="宋体" w:hAnsi="宋体"/>
          <w:sz w:val="24"/>
        </w:rPr>
      </w:pPr>
      <w:r>
        <w:rPr>
          <w:rFonts w:ascii="宋体" w:hAnsi="宋体" w:hint="eastAsia"/>
          <w:sz w:val="24"/>
        </w:rPr>
        <w:t>1. 监理人向委托人承诺，按照本合同约定提供监理与相关服务。</w:t>
      </w:r>
    </w:p>
    <w:p w:rsidR="008E5CE6" w:rsidRDefault="00C14495">
      <w:pPr>
        <w:tabs>
          <w:tab w:val="left" w:pos="5670"/>
        </w:tabs>
        <w:spacing w:line="460" w:lineRule="exact"/>
        <w:rPr>
          <w:rFonts w:ascii="宋体" w:hAnsi="宋体"/>
          <w:sz w:val="24"/>
        </w:rPr>
      </w:pPr>
      <w:r>
        <w:rPr>
          <w:rFonts w:ascii="宋体" w:hAnsi="宋体" w:hint="eastAsia"/>
          <w:sz w:val="24"/>
        </w:rPr>
        <w:t>2. 委托人向监理人承诺，按本合同约定支付酬金。</w:t>
      </w:r>
    </w:p>
    <w:p w:rsidR="008E5CE6" w:rsidRDefault="00C14495">
      <w:pPr>
        <w:tabs>
          <w:tab w:val="left" w:pos="5670"/>
        </w:tabs>
        <w:spacing w:line="360" w:lineRule="auto"/>
        <w:rPr>
          <w:rFonts w:ascii="宋体" w:hAnsi="宋体"/>
          <w:b/>
          <w:sz w:val="24"/>
        </w:rPr>
      </w:pPr>
      <w:bookmarkStart w:id="12" w:name="_Toc403464395"/>
      <w:r>
        <w:rPr>
          <w:rFonts w:ascii="宋体" w:hAnsi="宋体" w:hint="eastAsia"/>
          <w:b/>
          <w:sz w:val="24"/>
        </w:rPr>
        <w:t>八、合同订立</w:t>
      </w:r>
      <w:bookmarkEnd w:id="12"/>
    </w:p>
    <w:p w:rsidR="008E5CE6" w:rsidRDefault="00C14495">
      <w:pPr>
        <w:tabs>
          <w:tab w:val="left" w:pos="5670"/>
        </w:tabs>
        <w:spacing w:line="460" w:lineRule="exact"/>
        <w:rPr>
          <w:rFonts w:ascii="宋体" w:hAnsi="宋体"/>
          <w:sz w:val="24"/>
        </w:rPr>
      </w:pPr>
      <w:r>
        <w:rPr>
          <w:rFonts w:ascii="宋体" w:hAnsi="宋体" w:hint="eastAsia"/>
          <w:sz w:val="24"/>
        </w:rPr>
        <w:t>1. 订立时间：</w:t>
      </w:r>
      <w:r>
        <w:rPr>
          <w:rFonts w:ascii="宋体" w:hAnsi="宋体" w:hint="eastAsia"/>
          <w:sz w:val="24"/>
          <w:u w:val="single"/>
        </w:rPr>
        <w:t xml:space="preserve">  </w:t>
      </w:r>
      <w:r w:rsidR="002121F5">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sidR="002121F5">
        <w:rPr>
          <w:rFonts w:ascii="宋体" w:hAnsi="宋体" w:hint="eastAsia"/>
          <w:sz w:val="24"/>
          <w:u w:val="single"/>
        </w:rPr>
        <w:t xml:space="preserve"> </w:t>
      </w:r>
      <w:r>
        <w:rPr>
          <w:rFonts w:ascii="宋体" w:hAnsi="宋体" w:hint="eastAsia"/>
          <w:sz w:val="24"/>
        </w:rPr>
        <w:t>月</w:t>
      </w:r>
      <w:r w:rsidR="002121F5">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日。</w:t>
      </w:r>
    </w:p>
    <w:p w:rsidR="008E5CE6" w:rsidRDefault="00C14495">
      <w:pPr>
        <w:tabs>
          <w:tab w:val="left" w:pos="5670"/>
        </w:tabs>
        <w:spacing w:line="460" w:lineRule="exact"/>
        <w:rPr>
          <w:rFonts w:ascii="宋体" w:hAnsi="宋体"/>
          <w:sz w:val="24"/>
        </w:rPr>
      </w:pPr>
      <w:r>
        <w:rPr>
          <w:rFonts w:ascii="宋体" w:hAnsi="宋体" w:hint="eastAsia"/>
          <w:sz w:val="24"/>
        </w:rPr>
        <w:t>2. 订立地点：</w:t>
      </w:r>
      <w:r>
        <w:rPr>
          <w:rFonts w:ascii="宋体" w:hAnsi="宋体" w:hint="eastAsia"/>
          <w:kern w:val="0"/>
          <w:sz w:val="24"/>
          <w:u w:val="single"/>
        </w:rPr>
        <w:t>南通市紫琅公园管理有限公司</w:t>
      </w:r>
    </w:p>
    <w:p w:rsidR="008E5CE6" w:rsidRDefault="00C14495">
      <w:pPr>
        <w:tabs>
          <w:tab w:val="left" w:pos="5670"/>
        </w:tabs>
        <w:spacing w:line="460" w:lineRule="exact"/>
        <w:rPr>
          <w:rFonts w:ascii="宋体" w:hAnsi="宋体"/>
          <w:sz w:val="24"/>
        </w:rPr>
      </w:pPr>
      <w:r>
        <w:rPr>
          <w:rFonts w:ascii="宋体" w:hAnsi="宋体" w:hint="eastAsia"/>
          <w:sz w:val="24"/>
        </w:rPr>
        <w:t xml:space="preserve">3. 本合同自双方签字盖章并在监理人递交符合要求的履约保证金后生生效。本合同一式 </w:t>
      </w:r>
      <w:r>
        <w:rPr>
          <w:rFonts w:ascii="宋体" w:hAnsi="宋体" w:cs="宋体" w:hint="eastAsia"/>
          <w:kern w:val="0"/>
          <w:sz w:val="24"/>
          <w:u w:val="single"/>
        </w:rPr>
        <w:t xml:space="preserve"> 陆 </w:t>
      </w:r>
      <w:r>
        <w:rPr>
          <w:rFonts w:ascii="宋体" w:hAnsi="宋体" w:hint="eastAsia"/>
          <w:sz w:val="24"/>
        </w:rPr>
        <w:t>份，正本</w:t>
      </w:r>
      <w:r>
        <w:rPr>
          <w:rFonts w:ascii="宋体" w:hAnsi="宋体" w:cs="宋体" w:hint="eastAsia"/>
          <w:kern w:val="0"/>
          <w:sz w:val="24"/>
          <w:u w:val="single"/>
        </w:rPr>
        <w:t>贰</w:t>
      </w:r>
      <w:r>
        <w:rPr>
          <w:rFonts w:ascii="宋体" w:hAnsi="宋体" w:hint="eastAsia"/>
          <w:sz w:val="24"/>
        </w:rPr>
        <w:t>份，副本</w:t>
      </w:r>
      <w:r>
        <w:rPr>
          <w:rFonts w:ascii="宋体" w:hAnsi="宋体" w:cs="宋体" w:hint="eastAsia"/>
          <w:kern w:val="0"/>
          <w:sz w:val="24"/>
          <w:u w:val="single"/>
        </w:rPr>
        <w:t xml:space="preserve">肆 </w:t>
      </w:r>
      <w:r>
        <w:rPr>
          <w:rFonts w:ascii="宋体" w:hAnsi="宋体" w:hint="eastAsia"/>
          <w:sz w:val="24"/>
        </w:rPr>
        <w:t xml:space="preserve">份，具有同等法律效力，双方各执 </w:t>
      </w:r>
      <w:r>
        <w:rPr>
          <w:rFonts w:ascii="宋体" w:hAnsi="宋体" w:cs="宋体" w:hint="eastAsia"/>
          <w:kern w:val="0"/>
          <w:sz w:val="24"/>
          <w:u w:val="single"/>
        </w:rPr>
        <w:t xml:space="preserve"> 叁 </w:t>
      </w:r>
      <w:r>
        <w:rPr>
          <w:rFonts w:ascii="宋体" w:hAnsi="宋体" w:hint="eastAsia"/>
          <w:sz w:val="24"/>
        </w:rPr>
        <w:t>份。</w:t>
      </w:r>
    </w:p>
    <w:p w:rsidR="008E5CE6" w:rsidRDefault="008E5CE6">
      <w:pPr>
        <w:tabs>
          <w:tab w:val="left" w:pos="5670"/>
        </w:tabs>
        <w:spacing w:line="360" w:lineRule="auto"/>
        <w:rPr>
          <w:rFonts w:ascii="宋体" w:hAnsi="宋体"/>
        </w:rPr>
      </w:pPr>
    </w:p>
    <w:p w:rsidR="008E5CE6" w:rsidRDefault="00C14495">
      <w:pPr>
        <w:tabs>
          <w:tab w:val="left" w:pos="5670"/>
        </w:tabs>
        <w:spacing w:line="360" w:lineRule="auto"/>
        <w:rPr>
          <w:rFonts w:ascii="宋体" w:hAnsi="宋体"/>
          <w:sz w:val="24"/>
        </w:rPr>
      </w:pPr>
      <w:r>
        <w:rPr>
          <w:rFonts w:ascii="宋体" w:hAnsi="宋体" w:hint="eastAsia"/>
          <w:sz w:val="24"/>
        </w:rPr>
        <w:t xml:space="preserve">委托人：   （盖章）                      监理人：   （盖章）    </w:t>
      </w:r>
    </w:p>
    <w:p w:rsidR="008E5CE6" w:rsidRDefault="00C14495">
      <w:pPr>
        <w:tabs>
          <w:tab w:val="left" w:pos="5670"/>
        </w:tabs>
        <w:spacing w:line="360" w:lineRule="auto"/>
        <w:rPr>
          <w:rFonts w:ascii="宋体" w:hAnsi="宋体"/>
          <w:sz w:val="24"/>
        </w:rPr>
      </w:pPr>
      <w:r>
        <w:rPr>
          <w:rFonts w:ascii="宋体" w:hAnsi="宋体" w:hint="eastAsia"/>
          <w:sz w:val="24"/>
        </w:rPr>
        <w:t xml:space="preserve">住所：                                   住所：                       </w:t>
      </w:r>
    </w:p>
    <w:p w:rsidR="008E5CE6" w:rsidRDefault="00C14495">
      <w:pPr>
        <w:tabs>
          <w:tab w:val="left" w:pos="5670"/>
        </w:tabs>
        <w:spacing w:line="360" w:lineRule="auto"/>
        <w:rPr>
          <w:rFonts w:ascii="宋体" w:hAnsi="宋体"/>
          <w:sz w:val="24"/>
        </w:rPr>
      </w:pPr>
      <w:r>
        <w:rPr>
          <w:rFonts w:ascii="宋体" w:hAnsi="宋体" w:hint="eastAsia"/>
          <w:sz w:val="24"/>
        </w:rPr>
        <w:t xml:space="preserve">邮政编码：                               邮政编码：                  </w:t>
      </w:r>
    </w:p>
    <w:p w:rsidR="008E5CE6" w:rsidRDefault="00C14495">
      <w:pPr>
        <w:tabs>
          <w:tab w:val="left" w:pos="5670"/>
        </w:tabs>
        <w:spacing w:line="360" w:lineRule="auto"/>
        <w:rPr>
          <w:rFonts w:ascii="宋体" w:hAnsi="宋体"/>
          <w:sz w:val="24"/>
        </w:rPr>
      </w:pPr>
      <w:r>
        <w:rPr>
          <w:rFonts w:ascii="宋体" w:hAnsi="宋体" w:hint="eastAsia"/>
          <w:sz w:val="24"/>
        </w:rPr>
        <w:t xml:space="preserve">法定代表人或其授权的代理人：（签字）     法定代表人或其授权的代理人：（签字）  </w:t>
      </w:r>
    </w:p>
    <w:p w:rsidR="008E5CE6" w:rsidRDefault="008E5CE6">
      <w:pPr>
        <w:tabs>
          <w:tab w:val="left" w:pos="5670"/>
        </w:tabs>
        <w:spacing w:line="360" w:lineRule="auto"/>
        <w:rPr>
          <w:rFonts w:ascii="宋体" w:hAnsi="宋体"/>
          <w:sz w:val="24"/>
        </w:rPr>
      </w:pPr>
    </w:p>
    <w:p w:rsidR="008E5CE6" w:rsidRDefault="00C14495">
      <w:pPr>
        <w:tabs>
          <w:tab w:val="left" w:pos="5670"/>
        </w:tabs>
        <w:spacing w:line="360" w:lineRule="auto"/>
        <w:rPr>
          <w:rFonts w:ascii="宋体" w:hAnsi="宋体"/>
          <w:sz w:val="24"/>
        </w:rPr>
      </w:pPr>
      <w:r>
        <w:rPr>
          <w:rFonts w:ascii="宋体" w:hAnsi="宋体" w:hint="eastAsia"/>
          <w:sz w:val="24"/>
        </w:rPr>
        <w:lastRenderedPageBreak/>
        <w:t xml:space="preserve">开户银行：                              开户银行：                  </w:t>
      </w:r>
    </w:p>
    <w:p w:rsidR="008E5CE6" w:rsidRDefault="00C14495">
      <w:pPr>
        <w:tabs>
          <w:tab w:val="left" w:pos="5670"/>
        </w:tabs>
        <w:spacing w:line="360" w:lineRule="auto"/>
        <w:rPr>
          <w:rFonts w:ascii="宋体" w:hAnsi="宋体"/>
          <w:sz w:val="24"/>
        </w:rPr>
      </w:pPr>
      <w:r>
        <w:rPr>
          <w:rFonts w:ascii="宋体" w:hAnsi="宋体" w:hint="eastAsia"/>
          <w:sz w:val="24"/>
        </w:rPr>
        <w:t xml:space="preserve">账号：                                  账号：                         </w:t>
      </w:r>
    </w:p>
    <w:p w:rsidR="008E5CE6" w:rsidRDefault="00C14495">
      <w:pPr>
        <w:tabs>
          <w:tab w:val="left" w:pos="5670"/>
        </w:tabs>
        <w:spacing w:line="360" w:lineRule="auto"/>
        <w:rPr>
          <w:rFonts w:ascii="宋体" w:hAnsi="宋体"/>
          <w:sz w:val="24"/>
        </w:rPr>
      </w:pPr>
      <w:r>
        <w:rPr>
          <w:rFonts w:ascii="宋体" w:hAnsi="宋体" w:hint="eastAsia"/>
          <w:sz w:val="24"/>
        </w:rPr>
        <w:t xml:space="preserve">电话：                                  电话：                       </w:t>
      </w:r>
    </w:p>
    <w:p w:rsidR="008E5CE6" w:rsidRDefault="00C14495">
      <w:pPr>
        <w:tabs>
          <w:tab w:val="left" w:pos="5670"/>
        </w:tabs>
        <w:spacing w:line="360" w:lineRule="auto"/>
        <w:rPr>
          <w:rFonts w:ascii="宋体" w:hAnsi="宋体"/>
          <w:sz w:val="24"/>
        </w:rPr>
      </w:pPr>
      <w:r>
        <w:rPr>
          <w:rFonts w:ascii="宋体" w:hAnsi="宋体" w:hint="eastAsia"/>
          <w:sz w:val="24"/>
        </w:rPr>
        <w:t xml:space="preserve">传真：                                  传真：                       </w:t>
      </w:r>
    </w:p>
    <w:p w:rsidR="008E5CE6" w:rsidRDefault="00C14495">
      <w:pPr>
        <w:tabs>
          <w:tab w:val="left" w:pos="5670"/>
        </w:tabs>
        <w:spacing w:line="360" w:lineRule="auto"/>
        <w:rPr>
          <w:rFonts w:ascii="宋体" w:hAnsi="宋体"/>
          <w:sz w:val="24"/>
        </w:rPr>
      </w:pPr>
      <w:r>
        <w:rPr>
          <w:rFonts w:ascii="宋体" w:hAnsi="宋体" w:hint="eastAsia"/>
          <w:sz w:val="24"/>
        </w:rPr>
        <w:t xml:space="preserve">电子邮箱：                              电子邮箱：                  </w:t>
      </w:r>
    </w:p>
    <w:p w:rsidR="008E5CE6" w:rsidRDefault="008E5CE6">
      <w:pPr>
        <w:tabs>
          <w:tab w:val="left" w:pos="5670"/>
        </w:tabs>
        <w:spacing w:line="360" w:lineRule="auto"/>
        <w:rPr>
          <w:rFonts w:ascii="宋体" w:hAnsi="宋体"/>
          <w:sz w:val="24"/>
        </w:rPr>
      </w:pPr>
    </w:p>
    <w:p w:rsidR="008E5CE6" w:rsidRDefault="008E5CE6">
      <w:pPr>
        <w:tabs>
          <w:tab w:val="left" w:pos="5670"/>
        </w:tabs>
        <w:spacing w:line="360" w:lineRule="auto"/>
        <w:rPr>
          <w:rFonts w:ascii="宋体" w:hAnsi="宋体"/>
          <w:sz w:val="24"/>
        </w:rPr>
      </w:pPr>
    </w:p>
    <w:p w:rsidR="008E5CE6" w:rsidRDefault="008E5CE6">
      <w:pPr>
        <w:tabs>
          <w:tab w:val="left" w:pos="5670"/>
        </w:tabs>
        <w:spacing w:line="360" w:lineRule="auto"/>
        <w:rPr>
          <w:rFonts w:ascii="宋体" w:hAnsi="宋体"/>
          <w:sz w:val="24"/>
        </w:rPr>
      </w:pPr>
    </w:p>
    <w:p w:rsidR="008E5CE6" w:rsidRDefault="00C14495">
      <w:pPr>
        <w:pageBreakBefore/>
        <w:tabs>
          <w:tab w:val="left" w:pos="5670"/>
        </w:tabs>
        <w:spacing w:line="360" w:lineRule="auto"/>
        <w:jc w:val="center"/>
        <w:rPr>
          <w:rFonts w:ascii="宋体" w:hAnsi="宋体"/>
          <w:b/>
          <w:sz w:val="44"/>
          <w:szCs w:val="44"/>
        </w:rPr>
      </w:pPr>
      <w:r>
        <w:rPr>
          <w:rFonts w:ascii="宋体" w:hAnsi="宋体" w:hint="eastAsia"/>
          <w:b/>
          <w:sz w:val="44"/>
          <w:szCs w:val="44"/>
        </w:rPr>
        <w:lastRenderedPageBreak/>
        <w:t>第二部分  通用条件</w:t>
      </w:r>
    </w:p>
    <w:p w:rsidR="008E5CE6" w:rsidRDefault="00C14495">
      <w:pPr>
        <w:tabs>
          <w:tab w:val="left" w:pos="5670"/>
        </w:tabs>
        <w:spacing w:line="360" w:lineRule="auto"/>
        <w:jc w:val="center"/>
        <w:rPr>
          <w:rFonts w:ascii="宋体" w:hAnsi="宋体"/>
          <w:b/>
          <w:sz w:val="44"/>
          <w:szCs w:val="44"/>
        </w:rPr>
      </w:pPr>
      <w:r>
        <w:rPr>
          <w:rFonts w:ascii="宋体" w:hAnsi="宋体" w:hint="eastAsia"/>
          <w:b/>
          <w:sz w:val="44"/>
          <w:szCs w:val="44"/>
        </w:rPr>
        <w:t>略</w:t>
      </w:r>
    </w:p>
    <w:p w:rsidR="008E5CE6" w:rsidRDefault="00C14495">
      <w:pPr>
        <w:pageBreakBefore/>
        <w:spacing w:line="360" w:lineRule="auto"/>
        <w:jc w:val="center"/>
        <w:rPr>
          <w:rFonts w:ascii="宋体" w:hAnsi="宋体"/>
          <w:b/>
          <w:sz w:val="32"/>
          <w:szCs w:val="32"/>
        </w:rPr>
      </w:pPr>
      <w:r>
        <w:rPr>
          <w:rFonts w:ascii="宋体" w:hAnsi="宋体" w:hint="eastAsia"/>
          <w:b/>
          <w:sz w:val="32"/>
          <w:szCs w:val="32"/>
        </w:rPr>
        <w:lastRenderedPageBreak/>
        <w:t>第三部分  专用条件</w:t>
      </w:r>
    </w:p>
    <w:p w:rsidR="008E5CE6" w:rsidRDefault="00C14495">
      <w:pPr>
        <w:adjustRightInd w:val="0"/>
        <w:snapToGrid w:val="0"/>
        <w:spacing w:line="360" w:lineRule="auto"/>
        <w:ind w:firstLineChars="200" w:firstLine="482"/>
        <w:rPr>
          <w:rFonts w:ascii="宋体" w:hAnsi="宋体"/>
          <w:b/>
          <w:sz w:val="24"/>
        </w:rPr>
      </w:pPr>
      <w:r>
        <w:rPr>
          <w:rFonts w:ascii="宋体" w:hAnsi="宋体" w:hint="eastAsia"/>
          <w:b/>
          <w:sz w:val="24"/>
        </w:rPr>
        <w:t>1. 定义与解释</w:t>
      </w:r>
    </w:p>
    <w:p w:rsidR="008E5CE6" w:rsidRDefault="00C14495">
      <w:pPr>
        <w:adjustRightInd w:val="0"/>
        <w:snapToGrid w:val="0"/>
        <w:spacing w:line="360" w:lineRule="auto"/>
        <w:rPr>
          <w:rFonts w:ascii="宋体" w:hAnsi="宋体"/>
          <w:sz w:val="24"/>
        </w:rPr>
      </w:pPr>
      <w:r>
        <w:rPr>
          <w:rFonts w:ascii="宋体" w:hAnsi="宋体" w:hint="eastAsia"/>
          <w:sz w:val="24"/>
        </w:rPr>
        <w:t xml:space="preserve">    1.2  解释</w:t>
      </w:r>
    </w:p>
    <w:p w:rsidR="008E5CE6" w:rsidRDefault="00C14495">
      <w:pPr>
        <w:adjustRightInd w:val="0"/>
        <w:snapToGrid w:val="0"/>
        <w:spacing w:line="360" w:lineRule="auto"/>
        <w:ind w:firstLineChars="200" w:firstLine="480"/>
        <w:rPr>
          <w:rFonts w:ascii="宋体" w:hAnsi="宋体"/>
          <w:sz w:val="24"/>
        </w:rPr>
      </w:pPr>
      <w:r>
        <w:rPr>
          <w:rFonts w:ascii="宋体" w:hAnsi="宋体" w:hint="eastAsia"/>
          <w:sz w:val="24"/>
        </w:rPr>
        <w:t>1.2.1 本合同文件除使用中文外，还可用</w:t>
      </w:r>
      <w:r>
        <w:rPr>
          <w:rFonts w:ascii="宋体" w:hAnsi="宋体" w:hint="eastAsia"/>
          <w:sz w:val="24"/>
          <w:u w:val="single"/>
        </w:rPr>
        <w:t xml:space="preserve"> / </w:t>
      </w:r>
      <w:r>
        <w:rPr>
          <w:rFonts w:ascii="宋体" w:hAnsi="宋体" w:hint="eastAsia"/>
          <w:sz w:val="24"/>
        </w:rPr>
        <w:t>。</w:t>
      </w:r>
    </w:p>
    <w:p w:rsidR="008E5CE6" w:rsidRDefault="00C14495">
      <w:pPr>
        <w:adjustRightInd w:val="0"/>
        <w:snapToGrid w:val="0"/>
        <w:spacing w:line="440" w:lineRule="exact"/>
        <w:ind w:firstLineChars="198" w:firstLine="475"/>
        <w:rPr>
          <w:rFonts w:ascii="宋体" w:hAnsi="宋体"/>
          <w:sz w:val="24"/>
        </w:rPr>
      </w:pPr>
      <w:r>
        <w:rPr>
          <w:rFonts w:ascii="宋体" w:hAnsi="宋体" w:hint="eastAsia"/>
          <w:sz w:val="24"/>
        </w:rPr>
        <w:t>1.2.2 约定本合同文件的解释顺序为：①协议书（含委托人与监理人签订的补充条款）；②中标通知书；③专用条件；④通用条件；⑤比选文件及其附件；⑥投标文件。</w:t>
      </w:r>
    </w:p>
    <w:p w:rsidR="008E5CE6" w:rsidRDefault="00C14495">
      <w:pPr>
        <w:adjustRightInd w:val="0"/>
        <w:snapToGrid w:val="0"/>
        <w:spacing w:line="360" w:lineRule="auto"/>
        <w:ind w:firstLineChars="200" w:firstLine="482"/>
        <w:rPr>
          <w:rFonts w:ascii="宋体" w:hAnsi="宋体"/>
          <w:b/>
          <w:sz w:val="24"/>
        </w:rPr>
      </w:pPr>
      <w:r>
        <w:rPr>
          <w:rFonts w:ascii="宋体" w:hAnsi="宋体" w:hint="eastAsia"/>
          <w:b/>
          <w:sz w:val="24"/>
        </w:rPr>
        <w:t>2. 监理人义务</w:t>
      </w:r>
    </w:p>
    <w:p w:rsidR="008E5CE6" w:rsidRDefault="00C14495">
      <w:pPr>
        <w:adjustRightInd w:val="0"/>
        <w:snapToGrid w:val="0"/>
        <w:spacing w:line="440" w:lineRule="exact"/>
        <w:ind w:firstLineChars="198" w:firstLine="475"/>
        <w:rPr>
          <w:rFonts w:ascii="宋体" w:hAnsi="宋体"/>
          <w:sz w:val="24"/>
        </w:rPr>
      </w:pPr>
      <w:r>
        <w:rPr>
          <w:rFonts w:ascii="宋体" w:hAnsi="宋体" w:hint="eastAsia"/>
          <w:sz w:val="24"/>
        </w:rPr>
        <w:t>2.1 监理的范围和内容</w:t>
      </w:r>
    </w:p>
    <w:p w:rsidR="008E5CE6" w:rsidRDefault="00C14495">
      <w:pPr>
        <w:adjustRightInd w:val="0"/>
        <w:snapToGrid w:val="0"/>
        <w:spacing w:line="440" w:lineRule="exact"/>
        <w:ind w:firstLineChars="198" w:firstLine="475"/>
        <w:rPr>
          <w:rFonts w:ascii="宋体" w:hAnsi="宋体"/>
          <w:b/>
          <w:sz w:val="24"/>
        </w:rPr>
      </w:pPr>
      <w:r>
        <w:rPr>
          <w:rFonts w:ascii="宋体" w:hAnsi="宋体" w:hint="eastAsia"/>
          <w:sz w:val="24"/>
        </w:rPr>
        <w:t>2.1.1 监理范围包括：</w:t>
      </w:r>
      <w:r>
        <w:rPr>
          <w:rFonts w:ascii="宋体" w:hAnsi="宋体"/>
          <w:sz w:val="24"/>
          <w:u w:val="single"/>
        </w:rPr>
        <w:t>施工准备阶段、施工阶段、竣工验收和保修阶段全过程监理（</w:t>
      </w:r>
      <w:r>
        <w:rPr>
          <w:rFonts w:ascii="宋体" w:hAnsi="宋体" w:hint="eastAsia"/>
          <w:sz w:val="24"/>
          <w:u w:val="single"/>
        </w:rPr>
        <w:t>南通市紫琅公园管理有限公司2021-2023年度应急抢修等零星项目</w:t>
      </w:r>
      <w:r>
        <w:rPr>
          <w:rFonts w:ascii="宋体" w:hAnsi="宋体" w:cs="宋体" w:hint="eastAsia"/>
          <w:color w:val="000000"/>
          <w:kern w:val="0"/>
          <w:sz w:val="24"/>
          <w:szCs w:val="21"/>
          <w:u w:val="single"/>
        </w:rPr>
        <w:t>工程</w:t>
      </w:r>
      <w:r>
        <w:rPr>
          <w:rFonts w:ascii="宋体" w:hAnsi="宋体" w:hint="eastAsia"/>
          <w:sz w:val="24"/>
          <w:u w:val="single"/>
        </w:rPr>
        <w:t>，包括但不限于场地平整工程、绿化工程、应急抢险工程、市政工程、土建工程、设备安装工程等项目</w:t>
      </w:r>
      <w:r>
        <w:rPr>
          <w:rFonts w:ascii="宋体" w:hAnsi="宋体"/>
          <w:sz w:val="24"/>
          <w:u w:val="single"/>
        </w:rPr>
        <w:t>）。协助</w:t>
      </w:r>
      <w:r>
        <w:rPr>
          <w:rFonts w:ascii="宋体" w:hAnsi="宋体" w:hint="eastAsia"/>
          <w:sz w:val="24"/>
          <w:u w:val="single"/>
        </w:rPr>
        <w:t>委托人</w:t>
      </w:r>
      <w:r>
        <w:rPr>
          <w:rFonts w:ascii="宋体" w:hAnsi="宋体"/>
          <w:sz w:val="24"/>
          <w:u w:val="single"/>
        </w:rPr>
        <w:t>办理图纸审查和各项报批工作，对工程进行质量、进度、投资控制和合同管理、信息管理、安全生产管理、文明施工管理、组织协调施工现场各方关系。</w:t>
      </w:r>
    </w:p>
    <w:p w:rsidR="008E5CE6" w:rsidRDefault="00C14495">
      <w:pPr>
        <w:spacing w:line="440" w:lineRule="exact"/>
        <w:ind w:firstLineChars="200" w:firstLine="480"/>
        <w:rPr>
          <w:rFonts w:ascii="宋体" w:hAnsi="宋体"/>
          <w:sz w:val="24"/>
          <w:u w:val="single"/>
        </w:rPr>
      </w:pPr>
      <w:r>
        <w:rPr>
          <w:rFonts w:ascii="宋体" w:hAnsi="宋体" w:cs="宋体" w:hint="eastAsia"/>
          <w:sz w:val="24"/>
        </w:rPr>
        <w:t>2.1.2</w:t>
      </w:r>
      <w:r>
        <w:rPr>
          <w:rFonts w:ascii="宋体" w:hAnsi="宋体" w:hint="eastAsia"/>
          <w:sz w:val="24"/>
        </w:rPr>
        <w:t>监理工作内容除通用条款中规定的内容外，还包括以下内容</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（1）协助委托人进行设计图纸审查工作，凭借自身的技能和经验，根据本地的实际情况，为设计院提供建设性改进意见，并协调市有关部门完成各项报批工作；</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（2）审核承包单位施工组织设计和施工方案，并督促检查承包单位按规范、规程、标准及图纸进行施工。</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（3）审核承包单位的各项施工准备工作；</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4）审查督促承包单位施工管理制度、质量管理、安全管理和质量保证体系，确保体系（及制度）的建立、健全和实施。负责施工现场的安全生产管理工作，按市文明工地要求进行管理，督促检查并考核施工单位安全防护措施及设备满足施工要求。</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（5）监理人员应熟悉及消化各专业图纸，了解设计要求、意图。协助组织设计交底、施工图纸会审及审查设计变更；</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（6）审核承包单位提出的分包单位的资质；</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（7）实施施工单位的质量、进度、投资、安全四大控制，工程合同和信息管理及工程中的组织协调工作，对各类变更、材料调价、新增工程量进行询价及审核；</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（8）复核计算已完工程量，对工程变更和技术核定调整的工程进行初步审核，签署工程付款凭证；并对竣工结算进行初审；</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（9）审查工程使用的原材料、半成品、成品和设备质量，按程序进行见证取样、送样、封样。同时配合委托人考察设备供应，进场设备开箱检验及安装调试确认；</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lastRenderedPageBreak/>
        <w:t>（10）按时向委托人提供形象进度报告，每月向委托人提交监理月报；</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（11）分部、分项工程质量签证，组织基础、结构中验和竣工预验收，并提出工程质量评估报告，协助委托人组织竣工验收，办理竣工资料备案手续；</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（12）按照工程监理规划的要求，采用旁站、巡视和平行检查等形式监理工程质量。负责施工工序过程中的质量控制，对重要工序和关键部位实行旁站监理，对隐蔽工程进行复验签证及时检查质量保证资料记录。</w:t>
      </w:r>
    </w:p>
    <w:p w:rsidR="008E5CE6" w:rsidRDefault="00C14495">
      <w:pPr>
        <w:spacing w:line="440" w:lineRule="exact"/>
        <w:ind w:firstLineChars="200" w:firstLine="480"/>
        <w:rPr>
          <w:rFonts w:ascii="宋体" w:hAnsi="宋体"/>
          <w:sz w:val="24"/>
          <w:u w:val="single"/>
        </w:rPr>
      </w:pPr>
      <w:r>
        <w:rPr>
          <w:rFonts w:ascii="宋体" w:hAnsi="宋体" w:hint="eastAsia"/>
          <w:sz w:val="24"/>
          <w:u w:val="single"/>
        </w:rPr>
        <w:t>（13）负责竣工图和各项工程相关资料的审查，督促施工单位完成资料的归档工作；</w:t>
      </w:r>
    </w:p>
    <w:p w:rsidR="008E5CE6" w:rsidRDefault="00C14495">
      <w:pPr>
        <w:spacing w:line="360" w:lineRule="auto"/>
        <w:ind w:firstLine="480"/>
        <w:rPr>
          <w:rFonts w:ascii="宋体" w:hAnsi="宋体"/>
          <w:sz w:val="24"/>
          <w:u w:val="single"/>
        </w:rPr>
      </w:pPr>
      <w:r>
        <w:rPr>
          <w:rFonts w:ascii="宋体" w:hAnsi="宋体" w:hint="eastAsia"/>
          <w:sz w:val="24"/>
          <w:u w:val="single"/>
        </w:rPr>
        <w:t>（14）应对承包单位在施工场地的工作人员进行安全教育，督促施工单位完成资料的归档工作；并做好巡查记录，监督承包单位不得违反安全管理的规定进行施工。如承包单位发生安全事故，监理单位视情况承担相应责任；</w:t>
      </w:r>
    </w:p>
    <w:p w:rsidR="008E5CE6" w:rsidRDefault="00C14495">
      <w:pPr>
        <w:spacing w:line="360" w:lineRule="auto"/>
        <w:ind w:firstLine="480"/>
        <w:rPr>
          <w:rFonts w:ascii="宋体" w:hAnsi="宋体"/>
          <w:sz w:val="24"/>
          <w:u w:val="single"/>
        </w:rPr>
      </w:pPr>
      <w:r>
        <w:rPr>
          <w:rFonts w:ascii="宋体" w:hAnsi="宋体" w:hint="eastAsia"/>
          <w:sz w:val="24"/>
          <w:u w:val="single"/>
        </w:rPr>
        <w:t>（15）应对工程竣工施工资料审核、竣工结算初审；</w:t>
      </w:r>
    </w:p>
    <w:p w:rsidR="008E5CE6" w:rsidRDefault="00C14495">
      <w:pPr>
        <w:spacing w:line="360" w:lineRule="auto"/>
        <w:rPr>
          <w:rFonts w:ascii="宋体" w:hAnsi="宋体" w:cs="宋体"/>
          <w:sz w:val="24"/>
        </w:rPr>
      </w:pPr>
      <w:r>
        <w:rPr>
          <w:rFonts w:ascii="宋体" w:hAnsi="宋体" w:cs="宋体" w:hint="eastAsia"/>
          <w:sz w:val="24"/>
        </w:rPr>
        <w:t xml:space="preserve">    2.2 监理与相关服务依据</w:t>
      </w:r>
    </w:p>
    <w:p w:rsidR="008E5CE6" w:rsidRDefault="00C14495" w:rsidP="00961DD9">
      <w:pPr>
        <w:spacing w:line="440" w:lineRule="exact"/>
        <w:ind w:firstLineChars="197" w:firstLine="473"/>
        <w:rPr>
          <w:rFonts w:ascii="宋体" w:hAnsi="宋体"/>
          <w:sz w:val="24"/>
        </w:rPr>
      </w:pPr>
      <w:r>
        <w:rPr>
          <w:rFonts w:ascii="宋体" w:hAnsi="宋体" w:cs="宋体" w:hint="eastAsia"/>
          <w:sz w:val="24"/>
        </w:rPr>
        <w:t>2.2.1 监理依据包括：</w:t>
      </w:r>
      <w:r>
        <w:rPr>
          <w:rFonts w:ascii="宋体" w:hAnsi="宋体" w:hint="eastAsia"/>
          <w:sz w:val="24"/>
          <w:u w:val="single"/>
        </w:rPr>
        <w:t>《中华人民共和国民法典》、《中华人民共和国建筑法》、《中华人民共和国招投标法》、《建筑工程质量管理条例》等现行国家法律。</w:t>
      </w:r>
    </w:p>
    <w:p w:rsidR="008E5CE6" w:rsidRDefault="00C14495" w:rsidP="00961DD9">
      <w:pPr>
        <w:spacing w:line="440" w:lineRule="exact"/>
        <w:ind w:firstLineChars="197" w:firstLine="473"/>
        <w:rPr>
          <w:rFonts w:ascii="宋体" w:hAnsi="宋体" w:cs="宋体"/>
          <w:sz w:val="24"/>
        </w:rPr>
      </w:pPr>
      <w:r>
        <w:rPr>
          <w:rFonts w:ascii="宋体" w:hAnsi="宋体" w:cs="宋体" w:hint="eastAsia"/>
          <w:sz w:val="24"/>
        </w:rPr>
        <w:t>2.2.2 相关服务依据包括：</w:t>
      </w:r>
    </w:p>
    <w:p w:rsidR="008E5CE6" w:rsidRDefault="00C14495">
      <w:pPr>
        <w:spacing w:line="440" w:lineRule="exact"/>
        <w:ind w:firstLineChars="50" w:firstLine="120"/>
        <w:rPr>
          <w:rFonts w:ascii="宋体" w:hAnsi="宋体" w:cs="宋体"/>
          <w:dstrike/>
          <w:sz w:val="24"/>
          <w:u w:val="single"/>
        </w:rPr>
      </w:pPr>
      <w:r>
        <w:rPr>
          <w:rFonts w:ascii="宋体" w:hAnsi="宋体" w:cs="宋体" w:hint="eastAsia"/>
          <w:sz w:val="24"/>
        </w:rPr>
        <w:t xml:space="preserve">   （</w:t>
      </w:r>
      <w:r>
        <w:rPr>
          <w:rFonts w:ascii="宋体" w:hAnsi="宋体" w:hint="eastAsia"/>
          <w:sz w:val="24"/>
        </w:rPr>
        <w:t>1）</w:t>
      </w:r>
      <w:r>
        <w:rPr>
          <w:rFonts w:ascii="宋体" w:hAnsi="宋体" w:hint="eastAsia"/>
          <w:sz w:val="24"/>
          <w:u w:val="single"/>
        </w:rPr>
        <w:t>本工程的监理合同、工程施工合同及与工程相关的其他合同；（2）《建设工程监理规范》（GB50319-2013）；（3）国家和工程所在地现行有关工程建设的法律、法规、政策和规定；（4）本工程的设计文件施工图纸、工程地质勘探报告、设计变更通知单、图纸会审纪要等其他有关技术文件；（5）经委托人认可的监理大纲、监理规划和监理实施细则及施工组织设计、施工方案等；（6）委托人签发的工程监理委托书；（7）国家所有现行的工程建设规范和质量验收规范及检验评定标准等。</w:t>
      </w:r>
    </w:p>
    <w:p w:rsidR="008E5CE6" w:rsidRDefault="00C14495">
      <w:pPr>
        <w:spacing w:line="360" w:lineRule="auto"/>
        <w:ind w:firstLineChars="100" w:firstLine="240"/>
        <w:rPr>
          <w:rFonts w:ascii="宋体" w:hAnsi="宋体" w:cs="宋体"/>
          <w:sz w:val="24"/>
        </w:rPr>
      </w:pPr>
      <w:r>
        <w:rPr>
          <w:rFonts w:ascii="宋体" w:hAnsi="宋体" w:cs="宋体" w:hint="eastAsia"/>
          <w:sz w:val="24"/>
        </w:rPr>
        <w:t xml:space="preserve">  2.3</w:t>
      </w:r>
      <w:r>
        <w:rPr>
          <w:rFonts w:ascii="宋体" w:hAnsi="宋体" w:cs="宋体" w:hint="eastAsia"/>
          <w:kern w:val="0"/>
          <w:sz w:val="24"/>
        </w:rPr>
        <w:t>项目监理机构和人员</w:t>
      </w:r>
    </w:p>
    <w:p w:rsidR="008E5CE6" w:rsidRDefault="00C14495">
      <w:pPr>
        <w:widowControl/>
        <w:spacing w:line="440" w:lineRule="exact"/>
        <w:ind w:firstLineChars="200" w:firstLine="480"/>
        <w:rPr>
          <w:rFonts w:ascii="宋体" w:hAnsi="宋体" w:cs="宋体"/>
          <w:b/>
          <w:sz w:val="24"/>
        </w:rPr>
      </w:pPr>
      <w:r>
        <w:rPr>
          <w:rFonts w:ascii="宋体" w:hAnsi="宋体" w:cs="宋体" w:hint="eastAsia"/>
          <w:sz w:val="24"/>
        </w:rPr>
        <w:t>2.3.4 更换监理人员的其他情形：</w:t>
      </w:r>
      <w:r>
        <w:rPr>
          <w:rFonts w:ascii="宋体" w:hAnsi="宋体" w:cs="宋体" w:hint="eastAsia"/>
          <w:b/>
          <w:sz w:val="24"/>
          <w:u w:val="single"/>
        </w:rPr>
        <w:t>监理人不得更换总监理工程师及其他监理人员。投标文件中所列的人员、设备保证按时到场。如需更换人员，除须得到委托人书面同意外，还另须向委托人支付违约金（更换总监理工程师1万元/次，更换其他监理人员0.5万元/次）。中标后，实际到岗人员须与报名时提供的人员一致，否则按前述规定支付违约金。如发现未经委托人同意擅自更换或兼职，委托人有权终止合同，限令退场，已完成监理工作量不予结算，并按5000/人次/天向委托人支付违约金，由监理人承担由此发生的全部责任和损失。</w:t>
      </w:r>
      <w:r>
        <w:rPr>
          <w:rFonts w:ascii="宋体" w:hAnsi="宋体" w:cs="宋体" w:hint="eastAsia"/>
          <w:sz w:val="24"/>
        </w:rPr>
        <w:br/>
      </w:r>
      <w:r>
        <w:rPr>
          <w:rFonts w:ascii="宋体" w:hAnsi="宋体" w:cs="宋体" w:hint="eastAsia"/>
          <w:b/>
          <w:sz w:val="24"/>
        </w:rPr>
        <w:t>（1）若委托人在监理工作过程中发现总监工程师不能胜任该职务，则委托人有权要求监理人更换总监工程师，监理人在接到委托人通知后7日内无条件更换，所换总监工程师</w:t>
      </w:r>
      <w:r>
        <w:rPr>
          <w:rFonts w:ascii="宋体" w:hAnsi="宋体" w:cs="宋体" w:hint="eastAsia"/>
          <w:b/>
          <w:sz w:val="24"/>
        </w:rPr>
        <w:lastRenderedPageBreak/>
        <w:t>的资质及业绩条件必须等同于或高于原总监工程师。未按委托人要求及时更换到岗的，监理人必须支付委托人违约金1万元，如监理人拒不更换的，委托人有权终止合同，已完成监理酬金按60%计算。</w:t>
      </w:r>
      <w:r>
        <w:rPr>
          <w:rFonts w:ascii="宋体" w:hAnsi="宋体" w:cs="宋体" w:hint="eastAsia"/>
          <w:b/>
          <w:sz w:val="24"/>
        </w:rPr>
        <w:br/>
        <w:t xml:space="preserve">    （2）监理人在监理过程中应严格遵循监理职业道德，当发现下列任一情况，委托人有权向监理人提出调换监理人员的要求，监理人在接到委托人通知后7日内无条件更换，且发生一次，由监理人向委托人支付0.5万元的违约金，直至终止本合同：</w:t>
      </w:r>
      <w:r>
        <w:rPr>
          <w:rFonts w:ascii="宋体" w:hAnsi="宋体" w:cs="宋体" w:hint="eastAsia"/>
          <w:b/>
          <w:sz w:val="24"/>
        </w:rPr>
        <w:br/>
        <w:t xml:space="preserve">    A、监理人员资历和能力不足以胜任所承担的职责时；</w:t>
      </w:r>
      <w:r>
        <w:rPr>
          <w:rFonts w:ascii="宋体" w:hAnsi="宋体" w:cs="宋体" w:hint="eastAsia"/>
          <w:b/>
          <w:sz w:val="24"/>
        </w:rPr>
        <w:br/>
        <w:t xml:space="preserve">    B、驻现场监理人员不履行职责或履行职责不力时；</w:t>
      </w:r>
      <w:r>
        <w:rPr>
          <w:rFonts w:ascii="宋体" w:hAnsi="宋体" w:cs="宋体" w:hint="eastAsia"/>
          <w:b/>
          <w:sz w:val="24"/>
        </w:rPr>
        <w:br/>
        <w:t xml:space="preserve">    C、监理人员的行为有损于监理工作应坚持的科学性和廉洁性时；</w:t>
      </w:r>
      <w:r>
        <w:rPr>
          <w:rFonts w:ascii="宋体" w:hAnsi="宋体" w:cs="宋体" w:hint="eastAsia"/>
          <w:b/>
          <w:sz w:val="24"/>
        </w:rPr>
        <w:br/>
        <w:t xml:space="preserve">    D、监理人或监理人员与承包人发生合伙经营关系时；</w:t>
      </w:r>
      <w:r>
        <w:rPr>
          <w:rFonts w:ascii="宋体" w:hAnsi="宋体" w:cs="宋体" w:hint="eastAsia"/>
          <w:b/>
          <w:sz w:val="24"/>
        </w:rPr>
        <w:br/>
        <w:t xml:space="preserve">    E、接受承包人请吃或娱乐活动；</w:t>
      </w:r>
      <w:r>
        <w:rPr>
          <w:rFonts w:ascii="宋体" w:hAnsi="宋体" w:cs="宋体" w:hint="eastAsia"/>
          <w:b/>
          <w:sz w:val="24"/>
        </w:rPr>
        <w:br/>
        <w:t xml:space="preserve">    F、向承包人介绍施工作业人员；</w:t>
      </w:r>
      <w:r>
        <w:rPr>
          <w:rFonts w:ascii="宋体" w:hAnsi="宋体" w:cs="宋体" w:hint="eastAsia"/>
          <w:b/>
          <w:sz w:val="24"/>
        </w:rPr>
        <w:br/>
        <w:t xml:space="preserve">    G、向承包人介绍材料供应商；</w:t>
      </w:r>
    </w:p>
    <w:p w:rsidR="008E5CE6" w:rsidRDefault="00C14495">
      <w:pPr>
        <w:widowControl/>
        <w:spacing w:line="440" w:lineRule="exact"/>
        <w:ind w:firstLineChars="200" w:firstLine="482"/>
        <w:rPr>
          <w:rFonts w:ascii="宋体" w:hAnsi="宋体" w:cs="宋体"/>
          <w:b/>
          <w:sz w:val="24"/>
        </w:rPr>
      </w:pPr>
      <w:r>
        <w:rPr>
          <w:rFonts w:ascii="宋体" w:hAnsi="宋体" w:cs="宋体" w:hint="eastAsia"/>
          <w:b/>
          <w:sz w:val="24"/>
        </w:rPr>
        <w:t>H、监理人转让或分包监理业务；</w:t>
      </w:r>
    </w:p>
    <w:p w:rsidR="008E5CE6" w:rsidRDefault="00C14495">
      <w:pPr>
        <w:widowControl/>
        <w:spacing w:line="440" w:lineRule="exact"/>
        <w:ind w:firstLineChars="200" w:firstLine="482"/>
        <w:rPr>
          <w:rFonts w:ascii="宋体" w:hAnsi="宋体" w:cs="宋体"/>
          <w:b/>
          <w:sz w:val="24"/>
        </w:rPr>
      </w:pPr>
      <w:r>
        <w:rPr>
          <w:rFonts w:ascii="宋体" w:hAnsi="宋体" w:cs="宋体" w:hint="eastAsia"/>
          <w:b/>
          <w:sz w:val="24"/>
        </w:rPr>
        <w:t>I、监理人将不合格的建设工程、建筑材料按照合格签字；</w:t>
      </w:r>
    </w:p>
    <w:p w:rsidR="008E5CE6" w:rsidRDefault="00C14495">
      <w:pPr>
        <w:widowControl/>
        <w:spacing w:line="440" w:lineRule="exact"/>
        <w:ind w:firstLineChars="200" w:firstLine="482"/>
        <w:rPr>
          <w:rFonts w:ascii="宋体" w:hAnsi="宋体" w:cs="宋体"/>
          <w:b/>
          <w:sz w:val="24"/>
        </w:rPr>
      </w:pPr>
      <w:r>
        <w:rPr>
          <w:rFonts w:ascii="宋体" w:hAnsi="宋体" w:cs="宋体" w:hint="eastAsia"/>
          <w:b/>
          <w:sz w:val="24"/>
        </w:rPr>
        <w:t>J、监理人与被监理工程的施工单位以及建筑材料供应单位有隶属关系或其他利益关系；</w:t>
      </w:r>
    </w:p>
    <w:p w:rsidR="008E5CE6" w:rsidRDefault="00C14495">
      <w:pPr>
        <w:widowControl/>
        <w:spacing w:line="440" w:lineRule="exact"/>
        <w:ind w:firstLineChars="200" w:firstLine="482"/>
        <w:rPr>
          <w:rFonts w:ascii="宋体" w:hAnsi="宋体" w:cs="宋体"/>
          <w:b/>
          <w:sz w:val="24"/>
        </w:rPr>
      </w:pPr>
      <w:r>
        <w:rPr>
          <w:rFonts w:ascii="宋体" w:hAnsi="宋体" w:cs="宋体" w:hint="eastAsia"/>
          <w:b/>
          <w:sz w:val="24"/>
        </w:rPr>
        <w:t>K、监理人不按监理合同履行监理职责，给委托人造成重大损失的；</w:t>
      </w:r>
    </w:p>
    <w:p w:rsidR="008E5CE6" w:rsidRDefault="00C14495">
      <w:pPr>
        <w:widowControl/>
        <w:spacing w:line="440" w:lineRule="exact"/>
        <w:ind w:firstLineChars="200" w:firstLine="482"/>
        <w:rPr>
          <w:rFonts w:ascii="宋体" w:hAnsi="宋体"/>
          <w:kern w:val="0"/>
          <w:sz w:val="24"/>
          <w:u w:val="single"/>
        </w:rPr>
      </w:pPr>
      <w:r>
        <w:rPr>
          <w:rFonts w:ascii="宋体" w:hAnsi="宋体" w:cs="宋体" w:hint="eastAsia"/>
          <w:b/>
          <w:sz w:val="24"/>
        </w:rPr>
        <w:t>L、监理人本身变故不能履行合同的。</w:t>
      </w:r>
    </w:p>
    <w:p w:rsidR="008E5CE6" w:rsidRDefault="00C14495" w:rsidP="00961DD9">
      <w:pPr>
        <w:spacing w:line="360" w:lineRule="auto"/>
        <w:ind w:firstLineChars="197" w:firstLine="473"/>
        <w:rPr>
          <w:rFonts w:ascii="宋体" w:hAnsi="宋体" w:cs="宋体"/>
          <w:sz w:val="24"/>
        </w:rPr>
      </w:pPr>
      <w:r>
        <w:rPr>
          <w:rFonts w:ascii="宋体" w:hAnsi="宋体" w:cs="宋体" w:hint="eastAsia"/>
          <w:sz w:val="24"/>
        </w:rPr>
        <w:t xml:space="preserve">2.4 </w:t>
      </w:r>
      <w:r>
        <w:rPr>
          <w:rFonts w:ascii="宋体" w:hAnsi="宋体" w:cs="宋体" w:hint="eastAsia"/>
          <w:kern w:val="0"/>
          <w:sz w:val="24"/>
        </w:rPr>
        <w:t>履行职责</w:t>
      </w:r>
    </w:p>
    <w:p w:rsidR="008E5CE6" w:rsidRDefault="00C14495">
      <w:pPr>
        <w:adjustRightInd w:val="0"/>
        <w:snapToGrid w:val="0"/>
        <w:spacing w:line="360" w:lineRule="auto"/>
        <w:ind w:firstLineChars="200" w:firstLine="480"/>
        <w:rPr>
          <w:rFonts w:ascii="宋体" w:hAnsi="宋体"/>
          <w:sz w:val="24"/>
          <w:u w:val="single"/>
        </w:rPr>
      </w:pPr>
      <w:r>
        <w:rPr>
          <w:rFonts w:ascii="宋体" w:hAnsi="宋体" w:cs="宋体" w:hint="eastAsia"/>
          <w:sz w:val="24"/>
        </w:rPr>
        <w:t>2.4.3 对监理人的授权范围：</w:t>
      </w:r>
      <w:r>
        <w:rPr>
          <w:rFonts w:ascii="宋体" w:hAnsi="宋体" w:hint="eastAsia"/>
          <w:sz w:val="24"/>
          <w:u w:val="single"/>
        </w:rPr>
        <w:t xml:space="preserve">对本工程质量、进度、投资、安全四大控制，对安全生产、文明施工、信息管理、组织协调施工现场和各方关系，以及《监理合同》内发包人委托的职权。 </w:t>
      </w:r>
    </w:p>
    <w:p w:rsidR="008E5CE6" w:rsidRDefault="00C14495">
      <w:pPr>
        <w:adjustRightInd w:val="0"/>
        <w:snapToGrid w:val="0"/>
        <w:spacing w:line="360" w:lineRule="auto"/>
        <w:ind w:firstLineChars="200" w:firstLine="480"/>
        <w:rPr>
          <w:rFonts w:ascii="宋体" w:hAnsi="宋体"/>
          <w:sz w:val="24"/>
          <w:u w:val="single"/>
        </w:rPr>
      </w:pPr>
      <w:r>
        <w:rPr>
          <w:rFonts w:ascii="宋体" w:hAnsi="宋体" w:hint="eastAsia"/>
          <w:sz w:val="24"/>
        </w:rPr>
        <w:t>需要取得委托人批准才能行使的职权：</w:t>
      </w:r>
      <w:r>
        <w:rPr>
          <w:rFonts w:ascii="宋体" w:hAnsi="宋体" w:hint="eastAsia"/>
          <w:sz w:val="24"/>
          <w:u w:val="single"/>
        </w:rPr>
        <w:t>工程开工令、停工令、工程款支付、工程量签证以及其他超出委托人授权之外的职权。</w:t>
      </w:r>
    </w:p>
    <w:p w:rsidR="008E5CE6" w:rsidRDefault="00C14495">
      <w:pPr>
        <w:adjustRightInd w:val="0"/>
        <w:snapToGrid w:val="0"/>
        <w:spacing w:line="360" w:lineRule="auto"/>
        <w:ind w:firstLineChars="200" w:firstLine="480"/>
        <w:rPr>
          <w:rFonts w:ascii="宋体" w:hAnsi="宋体" w:cs="宋体"/>
          <w:sz w:val="24"/>
        </w:rPr>
      </w:pPr>
      <w:r>
        <w:rPr>
          <w:rFonts w:ascii="宋体" w:hAnsi="宋体" w:cs="宋体" w:hint="eastAsia"/>
          <w:kern w:val="0"/>
          <w:sz w:val="24"/>
        </w:rPr>
        <w:t>2.4.4 监理人有权要求承包人调换其人员</w:t>
      </w:r>
      <w:r>
        <w:rPr>
          <w:rFonts w:ascii="宋体" w:hAnsi="宋体" w:cs="宋体" w:hint="eastAsia"/>
          <w:sz w:val="24"/>
        </w:rPr>
        <w:t>的限制条件：</w:t>
      </w:r>
      <w:r>
        <w:rPr>
          <w:rFonts w:ascii="宋体" w:hAnsi="宋体" w:hint="eastAsia"/>
          <w:sz w:val="24"/>
          <w:u w:val="single"/>
        </w:rPr>
        <w:t xml:space="preserve">须经发包人同意 </w:t>
      </w:r>
      <w:r>
        <w:rPr>
          <w:rFonts w:ascii="宋体" w:hAnsi="宋体" w:cs="宋体" w:hint="eastAsia"/>
          <w:sz w:val="24"/>
        </w:rPr>
        <w:t xml:space="preserve">。  </w:t>
      </w:r>
    </w:p>
    <w:p w:rsidR="008E5CE6" w:rsidRDefault="00C14495">
      <w:pPr>
        <w:adjustRightInd w:val="0"/>
        <w:snapToGrid w:val="0"/>
        <w:spacing w:line="500" w:lineRule="exact"/>
        <w:ind w:firstLineChars="200" w:firstLine="480"/>
        <w:rPr>
          <w:rFonts w:ascii="宋体" w:hAnsi="宋体" w:cs="宋体"/>
          <w:sz w:val="24"/>
        </w:rPr>
      </w:pPr>
      <w:r>
        <w:rPr>
          <w:rFonts w:ascii="宋体" w:hAnsi="宋体" w:cs="宋体" w:hint="eastAsia"/>
          <w:kern w:val="0"/>
          <w:sz w:val="24"/>
        </w:rPr>
        <w:t xml:space="preserve">2.5 </w:t>
      </w:r>
      <w:r>
        <w:rPr>
          <w:rFonts w:ascii="宋体" w:hAnsi="宋体" w:cs="宋体" w:hint="eastAsia"/>
          <w:sz w:val="24"/>
        </w:rPr>
        <w:t>提交</w:t>
      </w:r>
      <w:r>
        <w:rPr>
          <w:rFonts w:ascii="宋体" w:hAnsi="宋体" w:cs="宋体" w:hint="eastAsia"/>
          <w:kern w:val="0"/>
          <w:sz w:val="24"/>
        </w:rPr>
        <w:t>报告</w:t>
      </w:r>
    </w:p>
    <w:p w:rsidR="008E5CE6" w:rsidRDefault="00C14495">
      <w:pPr>
        <w:snapToGrid w:val="0"/>
        <w:spacing w:line="500" w:lineRule="exact"/>
        <w:ind w:firstLine="465"/>
        <w:rPr>
          <w:rFonts w:ascii="宋体" w:hAnsi="宋体" w:cs="宋体"/>
          <w:sz w:val="24"/>
        </w:rPr>
      </w:pPr>
      <w:r>
        <w:rPr>
          <w:rFonts w:ascii="宋体" w:hAnsi="宋体" w:cs="宋体" w:hint="eastAsia"/>
          <w:sz w:val="24"/>
        </w:rPr>
        <w:t>监理人应提交报告的种类(</w:t>
      </w:r>
      <w:r>
        <w:rPr>
          <w:rFonts w:ascii="宋体" w:hAnsi="宋体" w:cs="宋体" w:hint="eastAsia"/>
          <w:kern w:val="0"/>
          <w:sz w:val="24"/>
        </w:rPr>
        <w:t>包括监理规划、监理月报及约定的专项报告)</w:t>
      </w:r>
      <w:r>
        <w:rPr>
          <w:rFonts w:ascii="宋体" w:hAnsi="宋体" w:cs="宋体" w:hint="eastAsia"/>
          <w:sz w:val="24"/>
        </w:rPr>
        <w:t>、时间和份数：（1）开工前监理人应向委托人报送3份委托的总监理工程师及其监理机构主要人员名单、监理规划，得到委托人的批准后实施。（2）每周报经总监理工程师签认的承包人</w:t>
      </w:r>
      <w:r>
        <w:rPr>
          <w:rFonts w:ascii="宋体" w:hAnsi="宋体" w:cs="宋体" w:hint="eastAsia"/>
          <w:sz w:val="24"/>
        </w:rPr>
        <w:lastRenderedPageBreak/>
        <w:t>的下周计划及本周完成情况统计报表给委托人。（3）每月底前报经总监理工程师签认的承包人的下月工程进度计划、每月初报经总监签认的上月完成工程量计量表、上月工程变更价款报告汇总、上月完成工程量的价款汇总（均一式四份）给委托人。</w:t>
      </w:r>
    </w:p>
    <w:p w:rsidR="008E5CE6" w:rsidRDefault="00C14495">
      <w:pPr>
        <w:snapToGrid w:val="0"/>
        <w:spacing w:line="500" w:lineRule="exact"/>
        <w:ind w:firstLine="465"/>
        <w:rPr>
          <w:rFonts w:ascii="宋体" w:hAnsi="宋体" w:cs="宋体"/>
          <w:sz w:val="24"/>
        </w:rPr>
      </w:pPr>
      <w:r>
        <w:rPr>
          <w:rFonts w:ascii="宋体" w:hAnsi="宋体" w:cs="宋体" w:hint="eastAsia"/>
          <w:sz w:val="24"/>
        </w:rPr>
        <w:t xml:space="preserve">    2.7 使用委托人的财产</w:t>
      </w:r>
    </w:p>
    <w:p w:rsidR="008E5CE6" w:rsidRDefault="00C14495">
      <w:pPr>
        <w:snapToGrid w:val="0"/>
        <w:spacing w:line="500" w:lineRule="exact"/>
        <w:ind w:firstLine="465"/>
        <w:rPr>
          <w:rFonts w:ascii="宋体" w:hAnsi="宋体" w:cs="宋体"/>
          <w:sz w:val="24"/>
        </w:rPr>
      </w:pPr>
      <w:r>
        <w:rPr>
          <w:rFonts w:ascii="宋体" w:hAnsi="宋体" w:cs="宋体" w:hint="eastAsia"/>
          <w:sz w:val="24"/>
        </w:rPr>
        <w:t xml:space="preserve">    附录B中由委托人无偿提供的房屋、设备的所有权属于：</w:t>
      </w:r>
      <w:r>
        <w:rPr>
          <w:rFonts w:ascii="宋体" w:hAnsi="宋体" w:cs="宋体" w:hint="eastAsia"/>
          <w:sz w:val="24"/>
          <w:u w:val="single"/>
        </w:rPr>
        <w:t xml:space="preserve"> 委托人</w:t>
      </w:r>
      <w:r>
        <w:rPr>
          <w:rFonts w:ascii="宋体" w:hAnsi="宋体" w:cs="宋体" w:hint="eastAsia"/>
          <w:sz w:val="24"/>
        </w:rPr>
        <w:t xml:space="preserve"> 。</w:t>
      </w:r>
    </w:p>
    <w:p w:rsidR="008E5CE6" w:rsidRDefault="00C14495">
      <w:pPr>
        <w:snapToGrid w:val="0"/>
        <w:spacing w:line="500" w:lineRule="exact"/>
        <w:ind w:firstLine="465"/>
        <w:rPr>
          <w:rFonts w:ascii="宋体" w:hAnsi="宋体" w:cs="宋体"/>
          <w:sz w:val="24"/>
        </w:rPr>
      </w:pPr>
      <w:r>
        <w:rPr>
          <w:rFonts w:ascii="宋体" w:hAnsi="宋体" w:cs="宋体" w:hint="eastAsia"/>
          <w:sz w:val="24"/>
        </w:rPr>
        <w:t>监理人应在本合同终止后 5 天内移交委托人无偿提供的房屋、设备，移交的时间和方式为：</w:t>
      </w:r>
      <w:r>
        <w:rPr>
          <w:rFonts w:ascii="宋体" w:hAnsi="宋体" w:cs="宋体" w:hint="eastAsia"/>
          <w:sz w:val="24"/>
          <w:u w:val="single"/>
        </w:rPr>
        <w:t xml:space="preserve"> 由委托人当场验收</w:t>
      </w:r>
      <w:r>
        <w:rPr>
          <w:rFonts w:ascii="宋体" w:hAnsi="宋体" w:cs="宋体" w:hint="eastAsia"/>
          <w:sz w:val="24"/>
        </w:rPr>
        <w:t xml:space="preserve"> 。</w:t>
      </w:r>
    </w:p>
    <w:p w:rsidR="008E5CE6" w:rsidRDefault="00C14495">
      <w:pPr>
        <w:snapToGrid w:val="0"/>
        <w:spacing w:line="500" w:lineRule="exact"/>
        <w:ind w:firstLine="465"/>
        <w:rPr>
          <w:rFonts w:ascii="宋体" w:hAnsi="宋体" w:cs="宋体"/>
          <w:sz w:val="24"/>
        </w:rPr>
      </w:pPr>
      <w:bookmarkStart w:id="13" w:name="_Toc403464408"/>
      <w:r>
        <w:rPr>
          <w:rFonts w:ascii="宋体" w:hAnsi="宋体" w:cs="宋体" w:hint="eastAsia"/>
          <w:sz w:val="24"/>
        </w:rPr>
        <w:t>3. 委托人义务</w:t>
      </w:r>
      <w:bookmarkEnd w:id="13"/>
    </w:p>
    <w:p w:rsidR="008E5CE6" w:rsidRDefault="00C14495">
      <w:pPr>
        <w:snapToGrid w:val="0"/>
        <w:spacing w:line="500" w:lineRule="exact"/>
        <w:ind w:firstLine="465"/>
        <w:rPr>
          <w:rFonts w:ascii="宋体" w:hAnsi="宋体" w:cs="宋体"/>
          <w:sz w:val="24"/>
        </w:rPr>
      </w:pPr>
      <w:r>
        <w:rPr>
          <w:rFonts w:ascii="宋体" w:hAnsi="宋体" w:cs="宋体" w:hint="eastAsia"/>
          <w:sz w:val="24"/>
        </w:rPr>
        <w:t xml:space="preserve"> 3.4 委托人代表</w:t>
      </w:r>
    </w:p>
    <w:p w:rsidR="008E5CE6" w:rsidRDefault="00C14495">
      <w:pPr>
        <w:snapToGrid w:val="0"/>
        <w:spacing w:line="500" w:lineRule="exact"/>
        <w:ind w:firstLine="465"/>
        <w:rPr>
          <w:rFonts w:ascii="宋体" w:hAnsi="宋体" w:cs="宋体"/>
          <w:sz w:val="24"/>
        </w:rPr>
      </w:pPr>
      <w:r>
        <w:rPr>
          <w:rFonts w:ascii="宋体" w:hAnsi="宋体" w:cs="宋体" w:hint="eastAsia"/>
          <w:sz w:val="24"/>
        </w:rPr>
        <w:t>委托人代表为：  。</w:t>
      </w:r>
    </w:p>
    <w:p w:rsidR="008E5CE6" w:rsidRDefault="00C14495">
      <w:pPr>
        <w:snapToGrid w:val="0"/>
        <w:spacing w:line="500" w:lineRule="exact"/>
        <w:ind w:firstLine="465"/>
        <w:rPr>
          <w:rFonts w:ascii="宋体" w:hAnsi="宋体" w:cs="宋体"/>
          <w:sz w:val="24"/>
        </w:rPr>
      </w:pPr>
      <w:r>
        <w:rPr>
          <w:rFonts w:ascii="宋体" w:hAnsi="宋体" w:cs="宋体" w:hint="eastAsia"/>
          <w:sz w:val="24"/>
        </w:rPr>
        <w:t>3.6 答复</w:t>
      </w:r>
    </w:p>
    <w:p w:rsidR="008E5CE6" w:rsidRDefault="00C14495">
      <w:pPr>
        <w:snapToGrid w:val="0"/>
        <w:spacing w:line="500" w:lineRule="exact"/>
        <w:ind w:firstLine="465"/>
        <w:rPr>
          <w:rFonts w:ascii="宋体" w:hAnsi="宋体" w:cs="宋体"/>
          <w:sz w:val="24"/>
        </w:rPr>
      </w:pPr>
      <w:r>
        <w:rPr>
          <w:rFonts w:ascii="宋体" w:hAnsi="宋体" w:cs="宋体" w:hint="eastAsia"/>
          <w:sz w:val="24"/>
        </w:rPr>
        <w:t>委托人同意在</w:t>
      </w:r>
      <w:r>
        <w:rPr>
          <w:rFonts w:ascii="宋体" w:hAnsi="宋体" w:cs="宋体" w:hint="eastAsia"/>
          <w:sz w:val="24"/>
          <w:u w:val="single"/>
        </w:rPr>
        <w:t xml:space="preserve"> 3</w:t>
      </w:r>
      <w:r>
        <w:rPr>
          <w:rFonts w:ascii="宋体" w:hAnsi="宋体" w:cs="宋体" w:hint="eastAsia"/>
          <w:sz w:val="24"/>
        </w:rPr>
        <w:t>天内，对监理人书面提交并要求做出决定的事宜给予书面答复。</w:t>
      </w:r>
      <w:bookmarkStart w:id="14" w:name="_Toc403464409"/>
    </w:p>
    <w:p w:rsidR="008E5CE6" w:rsidRDefault="00C14495">
      <w:pPr>
        <w:snapToGrid w:val="0"/>
        <w:spacing w:line="500" w:lineRule="exact"/>
        <w:ind w:firstLine="465"/>
        <w:rPr>
          <w:rFonts w:ascii="宋体" w:hAnsi="宋体" w:cs="宋体"/>
          <w:sz w:val="24"/>
        </w:rPr>
      </w:pPr>
      <w:r>
        <w:rPr>
          <w:rFonts w:ascii="宋体" w:hAnsi="宋体" w:cs="宋体" w:hint="eastAsia"/>
          <w:sz w:val="24"/>
        </w:rPr>
        <w:t>4. 违约责任</w:t>
      </w:r>
      <w:bookmarkEnd w:id="14"/>
    </w:p>
    <w:p w:rsidR="008E5CE6" w:rsidRDefault="00C14495">
      <w:pPr>
        <w:snapToGrid w:val="0"/>
        <w:spacing w:line="500" w:lineRule="exact"/>
        <w:ind w:firstLine="465"/>
        <w:rPr>
          <w:rFonts w:ascii="宋体" w:hAnsi="宋体" w:cs="宋体"/>
          <w:sz w:val="24"/>
        </w:rPr>
      </w:pPr>
      <w:r>
        <w:rPr>
          <w:rFonts w:ascii="宋体" w:hAnsi="宋体" w:cs="宋体" w:hint="eastAsia"/>
          <w:sz w:val="24"/>
        </w:rPr>
        <w:t>4.1 监理人的违约责任</w:t>
      </w:r>
    </w:p>
    <w:p w:rsidR="008E5CE6" w:rsidRDefault="00C14495">
      <w:pPr>
        <w:snapToGrid w:val="0"/>
        <w:spacing w:line="500" w:lineRule="exact"/>
        <w:ind w:firstLine="465"/>
        <w:rPr>
          <w:rFonts w:ascii="宋体" w:hAnsi="宋体" w:cs="宋体"/>
          <w:sz w:val="24"/>
        </w:rPr>
      </w:pPr>
      <w:r>
        <w:rPr>
          <w:rFonts w:ascii="宋体" w:hAnsi="宋体" w:cs="宋体" w:hint="eastAsia"/>
          <w:sz w:val="24"/>
        </w:rPr>
        <w:t>4.1.1监理人赔偿金额按下列方法确定：</w:t>
      </w:r>
    </w:p>
    <w:p w:rsidR="008E5CE6" w:rsidRDefault="00C14495">
      <w:pPr>
        <w:snapToGrid w:val="0"/>
        <w:spacing w:line="500" w:lineRule="exact"/>
        <w:ind w:firstLine="465"/>
        <w:rPr>
          <w:rFonts w:ascii="宋体" w:hAnsi="宋体" w:cs="宋体"/>
          <w:sz w:val="24"/>
        </w:rPr>
      </w:pPr>
      <w:r>
        <w:rPr>
          <w:rFonts w:ascii="宋体" w:hAnsi="宋体" w:cs="宋体" w:hint="eastAsia"/>
          <w:sz w:val="24"/>
        </w:rPr>
        <w:t>赔偿金＝直接经济损失×正常工作酬金÷最终结算审计总造价。</w:t>
      </w:r>
    </w:p>
    <w:p w:rsidR="008E5CE6" w:rsidRDefault="00C14495">
      <w:pPr>
        <w:snapToGrid w:val="0"/>
        <w:spacing w:line="500" w:lineRule="exact"/>
        <w:ind w:firstLine="465"/>
        <w:rPr>
          <w:rFonts w:ascii="宋体" w:hAnsi="宋体" w:cs="宋体"/>
          <w:sz w:val="24"/>
        </w:rPr>
      </w:pPr>
      <w:r>
        <w:rPr>
          <w:rFonts w:ascii="宋体" w:hAnsi="宋体" w:cs="宋体" w:hint="eastAsia"/>
          <w:sz w:val="24"/>
        </w:rPr>
        <w:t>4.2 委托人的违约责任</w:t>
      </w:r>
    </w:p>
    <w:p w:rsidR="008E5CE6" w:rsidRDefault="00C14495">
      <w:pPr>
        <w:snapToGrid w:val="0"/>
        <w:spacing w:line="500" w:lineRule="exact"/>
        <w:ind w:firstLine="465"/>
        <w:rPr>
          <w:rFonts w:ascii="宋体" w:hAnsi="宋体" w:cs="宋体"/>
          <w:sz w:val="24"/>
        </w:rPr>
      </w:pPr>
      <w:r>
        <w:rPr>
          <w:rFonts w:ascii="宋体" w:hAnsi="宋体" w:cs="宋体" w:hint="eastAsia"/>
          <w:sz w:val="24"/>
        </w:rPr>
        <w:t>4.2.3 委托人逾期付款利息按下列方法确定：</w:t>
      </w:r>
      <w:bookmarkStart w:id="15" w:name="_Toc403464410"/>
      <w:r>
        <w:rPr>
          <w:rFonts w:ascii="宋体" w:hAnsi="宋体" w:cs="宋体" w:hint="eastAsia"/>
          <w:sz w:val="24"/>
        </w:rPr>
        <w:t>逾期付款利息＝当期应付款总额×银行同期贷款利率×拖延支付天数。</w:t>
      </w:r>
    </w:p>
    <w:p w:rsidR="008E5CE6" w:rsidRDefault="00C14495">
      <w:pPr>
        <w:snapToGrid w:val="0"/>
        <w:spacing w:line="500" w:lineRule="exact"/>
        <w:ind w:firstLine="465"/>
        <w:rPr>
          <w:rFonts w:ascii="宋体" w:hAnsi="宋体" w:cs="宋体"/>
          <w:sz w:val="24"/>
        </w:rPr>
      </w:pPr>
      <w:r>
        <w:rPr>
          <w:rFonts w:ascii="宋体" w:hAnsi="宋体" w:cs="宋体" w:hint="eastAsia"/>
          <w:sz w:val="24"/>
        </w:rPr>
        <w:t>5. 支付</w:t>
      </w:r>
      <w:bookmarkEnd w:id="15"/>
    </w:p>
    <w:p w:rsidR="008E5CE6" w:rsidRDefault="00C14495">
      <w:pPr>
        <w:snapToGrid w:val="0"/>
        <w:spacing w:line="500" w:lineRule="exact"/>
        <w:ind w:firstLine="465"/>
        <w:rPr>
          <w:rFonts w:ascii="宋体" w:hAnsi="宋体" w:cs="宋体"/>
          <w:sz w:val="24"/>
        </w:rPr>
      </w:pPr>
      <w:r>
        <w:rPr>
          <w:rFonts w:ascii="宋体" w:hAnsi="宋体" w:cs="宋体" w:hint="eastAsia"/>
          <w:sz w:val="24"/>
        </w:rPr>
        <w:t xml:space="preserve">    5.1 支付货币币种为：人民币 。 </w:t>
      </w:r>
    </w:p>
    <w:p w:rsidR="008E5CE6" w:rsidRDefault="00C14495">
      <w:pPr>
        <w:snapToGrid w:val="0"/>
        <w:spacing w:line="500" w:lineRule="exact"/>
        <w:ind w:firstLine="465"/>
        <w:rPr>
          <w:rFonts w:ascii="宋体" w:hAnsi="宋体" w:cs="宋体"/>
          <w:sz w:val="24"/>
        </w:rPr>
      </w:pPr>
      <w:r>
        <w:rPr>
          <w:rFonts w:ascii="宋体" w:hAnsi="宋体" w:cs="宋体" w:hint="eastAsia"/>
          <w:sz w:val="24"/>
        </w:rPr>
        <w:t>5.3 支付酬金</w:t>
      </w:r>
    </w:p>
    <w:p w:rsidR="008E5CE6" w:rsidRDefault="00C14495">
      <w:pPr>
        <w:spacing w:line="440" w:lineRule="exact"/>
        <w:ind w:firstLineChars="200" w:firstLine="480"/>
        <w:rPr>
          <w:rFonts w:asciiTheme="majorEastAsia" w:eastAsiaTheme="majorEastAsia" w:hAnsiTheme="majorEastAsia"/>
          <w:sz w:val="24"/>
          <w:u w:val="single"/>
        </w:rPr>
      </w:pPr>
      <w:r>
        <w:rPr>
          <w:rFonts w:asciiTheme="majorEastAsia" w:eastAsiaTheme="majorEastAsia" w:hAnsiTheme="majorEastAsia" w:hint="eastAsia"/>
          <w:sz w:val="24"/>
          <w:u w:val="single"/>
        </w:rPr>
        <w:t>(1)每年度项目完成审计后,付至已确定监理费的60%；</w:t>
      </w:r>
    </w:p>
    <w:p w:rsidR="008E5CE6" w:rsidRDefault="00C14495">
      <w:pPr>
        <w:spacing w:line="440" w:lineRule="exact"/>
        <w:ind w:firstLineChars="200" w:firstLine="480"/>
        <w:rPr>
          <w:rFonts w:asciiTheme="majorEastAsia" w:eastAsiaTheme="majorEastAsia" w:hAnsiTheme="majorEastAsia"/>
          <w:sz w:val="24"/>
          <w:u w:val="single"/>
        </w:rPr>
      </w:pPr>
      <w:r>
        <w:rPr>
          <w:rFonts w:asciiTheme="majorEastAsia" w:eastAsiaTheme="majorEastAsia" w:hAnsiTheme="majorEastAsia" w:hint="eastAsia"/>
          <w:sz w:val="24"/>
          <w:u w:val="single"/>
        </w:rPr>
        <w:t>(2)整个年度项目完成审计后,付至所有项目监理费审计的90%；</w:t>
      </w:r>
    </w:p>
    <w:p w:rsidR="008E5CE6" w:rsidRDefault="00C14495">
      <w:pPr>
        <w:spacing w:line="440" w:lineRule="exact"/>
        <w:ind w:firstLineChars="200" w:firstLine="480"/>
        <w:rPr>
          <w:rFonts w:asciiTheme="majorEastAsia" w:eastAsiaTheme="majorEastAsia" w:hAnsiTheme="majorEastAsia"/>
          <w:sz w:val="24"/>
          <w:u w:val="single"/>
        </w:rPr>
      </w:pPr>
      <w:r>
        <w:rPr>
          <w:rFonts w:asciiTheme="majorEastAsia" w:eastAsiaTheme="majorEastAsia" w:hAnsiTheme="majorEastAsia" w:hint="eastAsia"/>
          <w:sz w:val="24"/>
          <w:u w:val="single"/>
        </w:rPr>
        <w:t>(3)余款待质量保修期满后一次性付清.(不计利息) 。</w:t>
      </w:r>
    </w:p>
    <w:p w:rsidR="008E5CE6" w:rsidRDefault="00C14495">
      <w:pPr>
        <w:spacing w:line="440" w:lineRule="exact"/>
        <w:ind w:firstLineChars="150" w:firstLine="360"/>
        <w:rPr>
          <w:rFonts w:asciiTheme="majorEastAsia" w:eastAsiaTheme="majorEastAsia" w:hAnsiTheme="majorEastAsia"/>
          <w:sz w:val="24"/>
          <w:u w:val="single"/>
        </w:rPr>
      </w:pPr>
      <w:r>
        <w:rPr>
          <w:rFonts w:asciiTheme="majorEastAsia" w:eastAsiaTheme="majorEastAsia" w:hAnsiTheme="majorEastAsia" w:hint="eastAsia"/>
          <w:sz w:val="24"/>
          <w:u w:val="single"/>
        </w:rPr>
        <w:t>（4）监理服务收费基准价的计费额按工程审定价计算。每次工程款支付申请前，需提供税务机关出具的预缴税款完税发票。</w:t>
      </w:r>
    </w:p>
    <w:p w:rsidR="008E5CE6" w:rsidRDefault="00C14495">
      <w:pPr>
        <w:snapToGrid w:val="0"/>
        <w:spacing w:line="360" w:lineRule="auto"/>
        <w:ind w:firstLine="465"/>
        <w:rPr>
          <w:rFonts w:ascii="宋体" w:hAnsi="宋体" w:cs="宋体"/>
          <w:b/>
          <w:sz w:val="24"/>
        </w:rPr>
      </w:pPr>
      <w:r>
        <w:rPr>
          <w:rFonts w:ascii="宋体" w:hAnsi="宋体" w:cs="宋体" w:hint="eastAsia"/>
          <w:b/>
          <w:sz w:val="24"/>
        </w:rPr>
        <w:t>注:1.工程监理酬金按所监理项目工程审定价</w:t>
      </w:r>
      <w:r>
        <w:rPr>
          <w:rFonts w:ascii="宋体" w:hAnsi="宋体" w:cs="宋体"/>
          <w:b/>
          <w:sz w:val="24"/>
        </w:rPr>
        <w:t>×监理费率×专业调整系数</w:t>
      </w:r>
      <w:r>
        <w:rPr>
          <w:rFonts w:ascii="宋体" w:hAnsi="宋体" w:cs="宋体" w:hint="eastAsia"/>
          <w:b/>
          <w:sz w:val="24"/>
        </w:rPr>
        <w:t>执行。</w:t>
      </w:r>
    </w:p>
    <w:p w:rsidR="008E5CE6" w:rsidRDefault="00C14495">
      <w:pPr>
        <w:autoSpaceDE w:val="0"/>
        <w:autoSpaceDN w:val="0"/>
        <w:adjustRightInd w:val="0"/>
        <w:spacing w:line="360" w:lineRule="auto"/>
        <w:ind w:firstLineChars="400" w:firstLine="964"/>
        <w:jc w:val="left"/>
        <w:rPr>
          <w:rFonts w:ascii="宋体" w:hAnsi="宋体" w:cs="宋体"/>
          <w:kern w:val="0"/>
          <w:sz w:val="24"/>
          <w:highlight w:val="yellow"/>
        </w:rPr>
      </w:pPr>
      <w:r>
        <w:rPr>
          <w:rFonts w:ascii="宋体" w:hAnsi="宋体" w:cs="宋体" w:hint="eastAsia"/>
          <w:b/>
          <w:kern w:val="0"/>
          <w:sz w:val="24"/>
        </w:rPr>
        <w:t>2.最终监理费以审计机构出具的审计结果为准。</w:t>
      </w:r>
    </w:p>
    <w:p w:rsidR="008E5CE6" w:rsidRDefault="00C14495">
      <w:pPr>
        <w:snapToGrid w:val="0"/>
        <w:spacing w:line="440" w:lineRule="exact"/>
        <w:ind w:firstLineChars="300" w:firstLine="723"/>
        <w:rPr>
          <w:rFonts w:ascii="宋体" w:hAnsi="宋体"/>
          <w:kern w:val="0"/>
          <w:sz w:val="24"/>
        </w:rPr>
      </w:pPr>
      <w:r>
        <w:rPr>
          <w:rFonts w:ascii="宋体" w:hAnsi="宋体" w:cs="宋体" w:hint="eastAsia"/>
          <w:b/>
          <w:kern w:val="0"/>
          <w:sz w:val="24"/>
        </w:rPr>
        <w:lastRenderedPageBreak/>
        <w:t>3.工期延长的，委托人不支付附加工作报酬。</w:t>
      </w:r>
    </w:p>
    <w:p w:rsidR="008E5CE6" w:rsidRDefault="00C14495">
      <w:pPr>
        <w:snapToGrid w:val="0"/>
        <w:spacing w:line="440" w:lineRule="exact"/>
        <w:ind w:firstLineChars="50" w:firstLine="120"/>
        <w:rPr>
          <w:rFonts w:ascii="宋体" w:hAnsi="宋体" w:cs="宋体"/>
          <w:sz w:val="24"/>
        </w:rPr>
      </w:pPr>
      <w:r>
        <w:rPr>
          <w:rFonts w:ascii="宋体" w:hAnsi="宋体" w:hint="eastAsia"/>
          <w:b/>
          <w:bCs/>
          <w:kern w:val="0"/>
          <w:sz w:val="24"/>
        </w:rPr>
        <w:t xml:space="preserve"> 6. 合同生效、变更、暂停、解除与终止</w:t>
      </w:r>
    </w:p>
    <w:p w:rsidR="008E5CE6" w:rsidRDefault="00C14495">
      <w:pPr>
        <w:adjustRightInd w:val="0"/>
        <w:snapToGrid w:val="0"/>
        <w:spacing w:line="500" w:lineRule="exact"/>
        <w:ind w:firstLineChars="100" w:firstLine="240"/>
        <w:rPr>
          <w:rFonts w:ascii="宋体" w:hAnsi="宋体" w:cs="宋体"/>
          <w:sz w:val="24"/>
        </w:rPr>
      </w:pPr>
      <w:r>
        <w:rPr>
          <w:rFonts w:ascii="宋体" w:hAnsi="宋体" w:cs="宋体" w:hint="eastAsia"/>
          <w:sz w:val="24"/>
        </w:rPr>
        <w:t>6.1 生效</w:t>
      </w:r>
    </w:p>
    <w:p w:rsidR="008E5CE6" w:rsidRDefault="00C14495">
      <w:pPr>
        <w:adjustRightInd w:val="0"/>
        <w:snapToGrid w:val="0"/>
        <w:spacing w:line="500" w:lineRule="exact"/>
        <w:rPr>
          <w:rFonts w:ascii="宋体" w:hAnsi="宋体" w:cs="宋体"/>
          <w:sz w:val="24"/>
        </w:rPr>
      </w:pPr>
      <w:r>
        <w:rPr>
          <w:rFonts w:ascii="宋体" w:hAnsi="宋体" w:cs="宋体" w:hint="eastAsia"/>
          <w:sz w:val="24"/>
        </w:rPr>
        <w:t xml:space="preserve">  本合同生效条件：</w:t>
      </w:r>
      <w:r>
        <w:rPr>
          <w:rFonts w:ascii="宋体" w:hAnsi="宋体" w:cs="宋体" w:hint="eastAsia"/>
          <w:sz w:val="24"/>
          <w:u w:val="single"/>
        </w:rPr>
        <w:t xml:space="preserve">合同经双方签字盖章后 </w:t>
      </w:r>
      <w:r>
        <w:rPr>
          <w:rFonts w:ascii="宋体" w:hAnsi="宋体" w:cs="宋体" w:hint="eastAsia"/>
          <w:sz w:val="24"/>
        </w:rPr>
        <w:t>。</w:t>
      </w:r>
    </w:p>
    <w:p w:rsidR="008E5CE6" w:rsidRDefault="00C14495">
      <w:pPr>
        <w:adjustRightInd w:val="0"/>
        <w:snapToGrid w:val="0"/>
        <w:spacing w:line="500" w:lineRule="exact"/>
        <w:ind w:firstLineChars="98" w:firstLine="235"/>
        <w:rPr>
          <w:rFonts w:ascii="宋体" w:hAnsi="宋体" w:cs="宋体"/>
          <w:sz w:val="24"/>
        </w:rPr>
      </w:pPr>
      <w:r>
        <w:rPr>
          <w:rFonts w:ascii="宋体" w:hAnsi="宋体" w:cs="宋体" w:hint="eastAsia"/>
          <w:sz w:val="24"/>
        </w:rPr>
        <w:t>6.2 变更</w:t>
      </w:r>
    </w:p>
    <w:p w:rsidR="008E5CE6" w:rsidRDefault="00C14495">
      <w:pPr>
        <w:snapToGrid w:val="0"/>
        <w:spacing w:line="440" w:lineRule="exact"/>
        <w:rPr>
          <w:rFonts w:ascii="宋体" w:hAnsi="宋体"/>
          <w:kern w:val="0"/>
          <w:sz w:val="24"/>
        </w:rPr>
      </w:pPr>
      <w:bookmarkStart w:id="16" w:name="_Toc403464411"/>
      <w:r>
        <w:rPr>
          <w:rFonts w:ascii="宋体" w:hAnsi="宋体" w:hint="eastAsia"/>
          <w:sz w:val="24"/>
        </w:rPr>
        <w:t xml:space="preserve">  6.2.2 除不可抗力外，因非监理人原因导致本合同期限延长时，附加工作酬金按下列方法确定：</w:t>
      </w:r>
      <w:r>
        <w:rPr>
          <w:rFonts w:ascii="宋体" w:hAnsi="宋体" w:hint="eastAsia"/>
          <w:sz w:val="24"/>
          <w:u w:val="single"/>
        </w:rPr>
        <w:t>不计</w:t>
      </w:r>
      <w:r>
        <w:rPr>
          <w:rFonts w:ascii="宋体" w:hAnsi="宋体" w:hint="eastAsia"/>
          <w:sz w:val="24"/>
        </w:rPr>
        <w:t>。</w:t>
      </w:r>
    </w:p>
    <w:p w:rsidR="008E5CE6" w:rsidRDefault="00C14495">
      <w:pPr>
        <w:snapToGrid w:val="0"/>
        <w:spacing w:line="440" w:lineRule="exact"/>
        <w:rPr>
          <w:rFonts w:ascii="宋体" w:hAnsi="宋体"/>
          <w:sz w:val="24"/>
        </w:rPr>
      </w:pPr>
      <w:r>
        <w:rPr>
          <w:rFonts w:ascii="宋体" w:hAnsi="宋体" w:hint="eastAsia"/>
          <w:sz w:val="24"/>
        </w:rPr>
        <w:t xml:space="preserve">  6.2.3附加工作酬金按下列方法确定：</w:t>
      </w:r>
      <w:r>
        <w:rPr>
          <w:rFonts w:ascii="宋体" w:hAnsi="宋体" w:hint="eastAsia"/>
          <w:sz w:val="24"/>
          <w:u w:val="single"/>
        </w:rPr>
        <w:t>不计</w:t>
      </w:r>
      <w:r>
        <w:rPr>
          <w:rFonts w:ascii="宋体" w:hAnsi="宋体" w:hint="eastAsia"/>
          <w:sz w:val="24"/>
        </w:rPr>
        <w:t>。</w:t>
      </w:r>
    </w:p>
    <w:p w:rsidR="008E5CE6" w:rsidRDefault="00C14495">
      <w:pPr>
        <w:snapToGrid w:val="0"/>
        <w:spacing w:line="440" w:lineRule="exact"/>
        <w:rPr>
          <w:rFonts w:ascii="宋体" w:hAnsi="宋体"/>
          <w:sz w:val="24"/>
        </w:rPr>
      </w:pPr>
      <w:r>
        <w:rPr>
          <w:rFonts w:ascii="宋体" w:hAnsi="宋体" w:hint="eastAsia"/>
          <w:sz w:val="24"/>
        </w:rPr>
        <w:t xml:space="preserve">  6.3解除：按本合同约定解除与终止。</w:t>
      </w:r>
    </w:p>
    <w:p w:rsidR="008E5CE6" w:rsidRDefault="00C14495">
      <w:pPr>
        <w:snapToGrid w:val="0"/>
        <w:spacing w:line="440" w:lineRule="exact"/>
        <w:ind w:firstLineChars="100" w:firstLine="241"/>
        <w:rPr>
          <w:rFonts w:ascii="宋体" w:hAnsi="宋体"/>
          <w:sz w:val="24"/>
        </w:rPr>
      </w:pPr>
      <w:r>
        <w:rPr>
          <w:rFonts w:ascii="宋体" w:hAnsi="宋体" w:cs="宋体" w:hint="eastAsia"/>
          <w:b/>
          <w:bCs/>
          <w:sz w:val="24"/>
        </w:rPr>
        <w:t>7. 争议解决</w:t>
      </w:r>
      <w:bookmarkEnd w:id="16"/>
    </w:p>
    <w:p w:rsidR="008E5CE6" w:rsidRDefault="00C14495">
      <w:pPr>
        <w:snapToGrid w:val="0"/>
        <w:spacing w:line="360" w:lineRule="auto"/>
        <w:ind w:firstLineChars="98" w:firstLine="235"/>
        <w:rPr>
          <w:rFonts w:ascii="宋体" w:hAnsi="宋体" w:cs="宋体"/>
          <w:sz w:val="24"/>
        </w:rPr>
      </w:pPr>
      <w:r>
        <w:rPr>
          <w:rFonts w:ascii="宋体" w:hAnsi="宋体" w:cs="宋体" w:hint="eastAsia"/>
          <w:sz w:val="24"/>
        </w:rPr>
        <w:t xml:space="preserve">7.2 </w:t>
      </w:r>
      <w:r>
        <w:rPr>
          <w:rFonts w:ascii="宋体" w:hAnsi="宋体" w:cs="宋体" w:hint="eastAsia"/>
          <w:bCs/>
          <w:sz w:val="24"/>
        </w:rPr>
        <w:t>调解</w:t>
      </w:r>
    </w:p>
    <w:p w:rsidR="008E5CE6" w:rsidRDefault="00C14495">
      <w:pPr>
        <w:snapToGrid w:val="0"/>
        <w:spacing w:line="360" w:lineRule="auto"/>
        <w:ind w:firstLineChars="100" w:firstLine="240"/>
        <w:rPr>
          <w:rFonts w:ascii="宋体" w:hAnsi="宋体" w:cs="宋体"/>
          <w:sz w:val="24"/>
        </w:rPr>
      </w:pPr>
      <w:r>
        <w:rPr>
          <w:rFonts w:ascii="宋体" w:hAnsi="宋体" w:cs="宋体" w:hint="eastAsia"/>
          <w:sz w:val="24"/>
        </w:rPr>
        <w:t>本合同争议进行调解时，可提交</w:t>
      </w:r>
      <w:r>
        <w:rPr>
          <w:rFonts w:ascii="宋体" w:hAnsi="宋体" w:hint="eastAsia"/>
          <w:sz w:val="24"/>
          <w:u w:val="single"/>
        </w:rPr>
        <w:t>当地建设部门</w:t>
      </w:r>
      <w:r>
        <w:rPr>
          <w:rFonts w:ascii="宋体" w:hAnsi="宋体" w:cs="宋体" w:hint="eastAsia"/>
          <w:sz w:val="24"/>
        </w:rPr>
        <w:t>进行调解。</w:t>
      </w:r>
    </w:p>
    <w:p w:rsidR="008E5CE6" w:rsidRDefault="00C14495">
      <w:pPr>
        <w:snapToGrid w:val="0"/>
        <w:spacing w:line="360" w:lineRule="auto"/>
        <w:ind w:firstLineChars="98" w:firstLine="235"/>
        <w:rPr>
          <w:rFonts w:ascii="宋体" w:hAnsi="宋体" w:cs="宋体"/>
          <w:sz w:val="24"/>
        </w:rPr>
      </w:pPr>
      <w:r>
        <w:rPr>
          <w:rFonts w:ascii="宋体" w:hAnsi="宋体" w:cs="宋体" w:hint="eastAsia"/>
          <w:sz w:val="24"/>
        </w:rPr>
        <w:t xml:space="preserve">7.3 </w:t>
      </w:r>
      <w:r>
        <w:rPr>
          <w:rFonts w:ascii="宋体" w:hAnsi="宋体" w:cs="宋体" w:hint="eastAsia"/>
          <w:bCs/>
          <w:sz w:val="24"/>
        </w:rPr>
        <w:t>仲裁或诉讼</w:t>
      </w:r>
    </w:p>
    <w:p w:rsidR="008E5CE6" w:rsidRDefault="00C14495">
      <w:pPr>
        <w:adjustRightInd w:val="0"/>
        <w:snapToGrid w:val="0"/>
        <w:spacing w:line="360" w:lineRule="auto"/>
        <w:ind w:firstLineChars="100" w:firstLine="240"/>
        <w:rPr>
          <w:rFonts w:ascii="宋体" w:hAnsi="宋体" w:cs="宋体"/>
          <w:sz w:val="24"/>
        </w:rPr>
      </w:pPr>
      <w:r>
        <w:rPr>
          <w:rFonts w:ascii="宋体" w:hAnsi="宋体" w:cs="宋体" w:hint="eastAsia"/>
          <w:sz w:val="24"/>
        </w:rPr>
        <w:t>合同争议的最终解决方式为下列第</w:t>
      </w:r>
      <w:r>
        <w:rPr>
          <w:rFonts w:ascii="宋体" w:hAnsi="宋体" w:cs="宋体" w:hint="eastAsia"/>
          <w:sz w:val="24"/>
          <w:u w:val="single"/>
        </w:rPr>
        <w:t xml:space="preserve"> （1）</w:t>
      </w:r>
      <w:r>
        <w:rPr>
          <w:rFonts w:ascii="宋体" w:hAnsi="宋体" w:cs="宋体" w:hint="eastAsia"/>
          <w:sz w:val="24"/>
        </w:rPr>
        <w:t>种方式：</w:t>
      </w:r>
    </w:p>
    <w:p w:rsidR="008E5CE6" w:rsidRDefault="00C14495">
      <w:pPr>
        <w:adjustRightInd w:val="0"/>
        <w:snapToGrid w:val="0"/>
        <w:spacing w:line="360" w:lineRule="auto"/>
        <w:ind w:firstLineChars="50" w:firstLine="120"/>
        <w:rPr>
          <w:rFonts w:ascii="宋体" w:hAnsi="宋体" w:cs="宋体"/>
          <w:sz w:val="24"/>
        </w:rPr>
      </w:pPr>
      <w:r>
        <w:rPr>
          <w:rFonts w:ascii="宋体" w:hAnsi="宋体" w:cs="宋体" w:hint="eastAsia"/>
          <w:sz w:val="24"/>
        </w:rPr>
        <w:t>（1）提请</w:t>
      </w:r>
      <w:r>
        <w:rPr>
          <w:rFonts w:ascii="宋体" w:hAnsi="宋体" w:hint="eastAsia"/>
          <w:sz w:val="24"/>
          <w:u w:val="single"/>
        </w:rPr>
        <w:t xml:space="preserve">  南通  </w:t>
      </w:r>
      <w:r>
        <w:rPr>
          <w:rFonts w:ascii="宋体" w:hAnsi="宋体" w:cs="宋体" w:hint="eastAsia"/>
          <w:sz w:val="24"/>
        </w:rPr>
        <w:t>仲裁委员会进行仲裁。</w:t>
      </w:r>
    </w:p>
    <w:p w:rsidR="008E5CE6" w:rsidRDefault="00C14495">
      <w:pPr>
        <w:adjustRightInd w:val="0"/>
        <w:snapToGrid w:val="0"/>
        <w:spacing w:line="360" w:lineRule="auto"/>
        <w:ind w:firstLineChars="50" w:firstLine="120"/>
        <w:rPr>
          <w:rFonts w:ascii="宋体" w:hAnsi="宋体" w:cs="宋体"/>
          <w:sz w:val="24"/>
        </w:rPr>
      </w:pPr>
      <w:r>
        <w:rPr>
          <w:rFonts w:ascii="宋体" w:hAnsi="宋体" w:cs="宋体" w:hint="eastAsia"/>
          <w:sz w:val="24"/>
        </w:rPr>
        <w:t>（2）向</w:t>
      </w:r>
      <w:r>
        <w:rPr>
          <w:rFonts w:ascii="宋体" w:hAnsi="宋体" w:hint="eastAsia"/>
          <w:sz w:val="24"/>
          <w:u w:val="single"/>
        </w:rPr>
        <w:t>工程所在地</w:t>
      </w:r>
      <w:r>
        <w:rPr>
          <w:rFonts w:ascii="宋体" w:hAnsi="宋体" w:cs="宋体" w:hint="eastAsia"/>
          <w:sz w:val="24"/>
        </w:rPr>
        <w:t>人民法院提起诉讼。</w:t>
      </w:r>
    </w:p>
    <w:p w:rsidR="008E5CE6" w:rsidRDefault="00C14495">
      <w:pPr>
        <w:snapToGrid w:val="0"/>
        <w:spacing w:line="440" w:lineRule="exact"/>
        <w:ind w:firstLineChars="100" w:firstLine="241"/>
        <w:rPr>
          <w:rFonts w:ascii="宋体" w:hAnsi="宋体" w:cs="宋体"/>
          <w:b/>
          <w:bCs/>
          <w:sz w:val="24"/>
        </w:rPr>
      </w:pPr>
      <w:bookmarkStart w:id="17" w:name="_Toc403464412"/>
      <w:r>
        <w:rPr>
          <w:rFonts w:ascii="宋体" w:hAnsi="宋体" w:cs="宋体" w:hint="eastAsia"/>
          <w:b/>
          <w:bCs/>
          <w:sz w:val="24"/>
        </w:rPr>
        <w:t>8. 其他</w:t>
      </w:r>
      <w:bookmarkEnd w:id="17"/>
    </w:p>
    <w:p w:rsidR="008E5CE6" w:rsidRDefault="00C14495">
      <w:pPr>
        <w:adjustRightInd w:val="0"/>
        <w:snapToGrid w:val="0"/>
        <w:spacing w:line="360" w:lineRule="auto"/>
        <w:rPr>
          <w:rFonts w:ascii="宋体" w:hAnsi="宋体" w:cs="宋体"/>
          <w:bCs/>
          <w:sz w:val="24"/>
        </w:rPr>
      </w:pPr>
      <w:r>
        <w:rPr>
          <w:rFonts w:ascii="宋体" w:hAnsi="宋体" w:cs="宋体" w:hint="eastAsia"/>
          <w:bCs/>
          <w:sz w:val="24"/>
        </w:rPr>
        <w:t>8.2 检测费用</w:t>
      </w:r>
    </w:p>
    <w:p w:rsidR="008E5CE6" w:rsidRDefault="00C14495">
      <w:pPr>
        <w:adjustRightInd w:val="0"/>
        <w:snapToGrid w:val="0"/>
        <w:spacing w:line="360" w:lineRule="auto"/>
        <w:rPr>
          <w:rFonts w:ascii="宋体" w:hAnsi="宋体" w:cs="宋体"/>
          <w:bCs/>
          <w:sz w:val="24"/>
        </w:rPr>
      </w:pPr>
      <w:r>
        <w:rPr>
          <w:rFonts w:ascii="宋体" w:hAnsi="宋体" w:cs="宋体" w:hint="eastAsia"/>
          <w:bCs/>
          <w:sz w:val="24"/>
        </w:rPr>
        <w:t xml:space="preserve">  委托人应在检测工作完成后</w:t>
      </w:r>
      <w:r>
        <w:rPr>
          <w:rFonts w:ascii="宋体" w:hAnsi="宋体" w:cs="宋体" w:hint="eastAsia"/>
          <w:sz w:val="24"/>
          <w:u w:val="single"/>
        </w:rPr>
        <w:t xml:space="preserve">   /   </w:t>
      </w:r>
      <w:r>
        <w:rPr>
          <w:rFonts w:ascii="宋体" w:hAnsi="宋体" w:cs="宋体" w:hint="eastAsia"/>
          <w:bCs/>
          <w:sz w:val="24"/>
        </w:rPr>
        <w:t>天内支付检测费用。</w:t>
      </w:r>
    </w:p>
    <w:p w:rsidR="008E5CE6" w:rsidRDefault="00C14495">
      <w:pPr>
        <w:adjustRightInd w:val="0"/>
        <w:snapToGrid w:val="0"/>
        <w:spacing w:line="360" w:lineRule="auto"/>
        <w:rPr>
          <w:rFonts w:ascii="宋体" w:hAnsi="宋体" w:cs="宋体"/>
          <w:bCs/>
          <w:sz w:val="24"/>
        </w:rPr>
      </w:pPr>
      <w:r>
        <w:rPr>
          <w:rFonts w:ascii="宋体" w:hAnsi="宋体" w:cs="宋体" w:hint="eastAsia"/>
          <w:bCs/>
          <w:sz w:val="24"/>
        </w:rPr>
        <w:t xml:space="preserve">  8.3 咨询费用</w:t>
      </w:r>
    </w:p>
    <w:p w:rsidR="008E5CE6" w:rsidRDefault="00C14495">
      <w:pPr>
        <w:adjustRightInd w:val="0"/>
        <w:snapToGrid w:val="0"/>
        <w:spacing w:line="360" w:lineRule="auto"/>
        <w:rPr>
          <w:rFonts w:ascii="宋体" w:hAnsi="宋体" w:cs="宋体"/>
          <w:bCs/>
          <w:sz w:val="24"/>
        </w:rPr>
      </w:pPr>
      <w:r>
        <w:rPr>
          <w:rFonts w:ascii="宋体" w:hAnsi="宋体" w:cs="宋体" w:hint="eastAsia"/>
          <w:bCs/>
          <w:sz w:val="24"/>
        </w:rPr>
        <w:t xml:space="preserve">  委托人应在咨询工作完成后</w:t>
      </w:r>
      <w:r>
        <w:rPr>
          <w:rFonts w:ascii="宋体" w:hAnsi="宋体" w:cs="宋体" w:hint="eastAsia"/>
          <w:sz w:val="24"/>
          <w:u w:val="single"/>
        </w:rPr>
        <w:t xml:space="preserve">  /  </w:t>
      </w:r>
      <w:r>
        <w:rPr>
          <w:rFonts w:ascii="宋体" w:hAnsi="宋体" w:cs="宋体" w:hint="eastAsia"/>
          <w:bCs/>
          <w:sz w:val="24"/>
        </w:rPr>
        <w:t>天内支付咨询费用。</w:t>
      </w:r>
    </w:p>
    <w:p w:rsidR="008E5CE6" w:rsidRDefault="00C14495">
      <w:pPr>
        <w:snapToGrid w:val="0"/>
        <w:spacing w:line="360" w:lineRule="auto"/>
        <w:ind w:firstLineChars="98" w:firstLine="235"/>
        <w:rPr>
          <w:rFonts w:ascii="宋体" w:hAnsi="宋体" w:cs="宋体"/>
          <w:sz w:val="24"/>
        </w:rPr>
      </w:pPr>
      <w:r>
        <w:rPr>
          <w:rFonts w:ascii="宋体" w:hAnsi="宋体" w:cs="宋体" w:hint="eastAsia"/>
          <w:sz w:val="24"/>
        </w:rPr>
        <w:t>8.4 奖励</w:t>
      </w:r>
    </w:p>
    <w:p w:rsidR="008E5CE6" w:rsidRDefault="00C14495">
      <w:pPr>
        <w:adjustRightInd w:val="0"/>
        <w:snapToGrid w:val="0"/>
        <w:spacing w:line="360" w:lineRule="auto"/>
        <w:ind w:firstLineChars="100" w:firstLine="240"/>
        <w:rPr>
          <w:rFonts w:ascii="宋体" w:hAnsi="宋体" w:cs="宋体"/>
          <w:sz w:val="24"/>
        </w:rPr>
      </w:pPr>
      <w:r>
        <w:rPr>
          <w:rFonts w:ascii="宋体" w:hAnsi="宋体" w:cs="宋体" w:hint="eastAsia"/>
          <w:sz w:val="24"/>
        </w:rPr>
        <w:t>合理化建议的奖励金额按下列方法确定为：</w:t>
      </w:r>
      <w:r>
        <w:rPr>
          <w:rFonts w:ascii="宋体" w:hAnsi="宋体" w:cs="宋体" w:hint="eastAsia"/>
          <w:sz w:val="24"/>
          <w:u w:val="single"/>
        </w:rPr>
        <w:t xml:space="preserve">  /  </w:t>
      </w:r>
      <w:r>
        <w:rPr>
          <w:rFonts w:ascii="宋体" w:hAnsi="宋体" w:cs="宋体" w:hint="eastAsia"/>
          <w:sz w:val="24"/>
        </w:rPr>
        <w:t xml:space="preserve">。 </w:t>
      </w:r>
    </w:p>
    <w:p w:rsidR="008E5CE6" w:rsidRDefault="00C14495">
      <w:pPr>
        <w:adjustRightInd w:val="0"/>
        <w:snapToGrid w:val="0"/>
        <w:spacing w:line="360" w:lineRule="auto"/>
        <w:ind w:firstLineChars="98" w:firstLine="235"/>
        <w:rPr>
          <w:rFonts w:ascii="宋体" w:hAnsi="宋体" w:cs="宋体"/>
          <w:sz w:val="24"/>
        </w:rPr>
      </w:pPr>
      <w:r>
        <w:rPr>
          <w:rFonts w:ascii="宋体" w:hAnsi="宋体" w:cs="宋体" w:hint="eastAsia"/>
          <w:sz w:val="24"/>
        </w:rPr>
        <w:t>8.6 保密</w:t>
      </w:r>
    </w:p>
    <w:p w:rsidR="008E5CE6" w:rsidRDefault="00C14495">
      <w:pPr>
        <w:adjustRightInd w:val="0"/>
        <w:snapToGrid w:val="0"/>
        <w:spacing w:line="360" w:lineRule="auto"/>
        <w:ind w:firstLineChars="100" w:firstLine="240"/>
        <w:rPr>
          <w:rFonts w:ascii="宋体" w:hAnsi="宋体" w:cs="宋体"/>
          <w:sz w:val="24"/>
          <w:u w:val="single"/>
        </w:rPr>
      </w:pPr>
      <w:r>
        <w:rPr>
          <w:rFonts w:ascii="宋体" w:hAnsi="宋体" w:cs="宋体" w:hint="eastAsia"/>
          <w:sz w:val="24"/>
        </w:rPr>
        <w:t>委托人申明的保密事项和期限：</w:t>
      </w:r>
      <w:r>
        <w:rPr>
          <w:rFonts w:ascii="宋体" w:hAnsi="宋体" w:cs="宋体" w:hint="eastAsia"/>
          <w:sz w:val="24"/>
          <w:u w:val="single"/>
        </w:rPr>
        <w:t xml:space="preserve">   /   </w:t>
      </w:r>
      <w:r>
        <w:rPr>
          <w:rFonts w:ascii="宋体" w:hAnsi="宋体" w:cs="宋体" w:hint="eastAsia"/>
          <w:sz w:val="24"/>
        </w:rPr>
        <w:t>。</w:t>
      </w:r>
    </w:p>
    <w:p w:rsidR="008E5CE6" w:rsidRDefault="00C14495">
      <w:pPr>
        <w:adjustRightInd w:val="0"/>
        <w:snapToGrid w:val="0"/>
        <w:spacing w:line="360" w:lineRule="auto"/>
        <w:ind w:firstLineChars="100" w:firstLine="240"/>
        <w:rPr>
          <w:rFonts w:ascii="宋体" w:hAnsi="宋体" w:cs="宋体"/>
          <w:sz w:val="24"/>
          <w:u w:val="single"/>
        </w:rPr>
      </w:pPr>
      <w:r>
        <w:rPr>
          <w:rFonts w:ascii="宋体" w:hAnsi="宋体" w:cs="宋体" w:hint="eastAsia"/>
          <w:sz w:val="24"/>
        </w:rPr>
        <w:t>监理人申明的保密事项和期限：</w:t>
      </w:r>
      <w:r>
        <w:rPr>
          <w:rFonts w:ascii="宋体" w:hAnsi="宋体" w:cs="宋体" w:hint="eastAsia"/>
          <w:sz w:val="24"/>
          <w:u w:val="single"/>
        </w:rPr>
        <w:t xml:space="preserve">   /  </w:t>
      </w:r>
      <w:r>
        <w:rPr>
          <w:rFonts w:ascii="宋体" w:hAnsi="宋体" w:cs="宋体" w:hint="eastAsia"/>
          <w:sz w:val="24"/>
        </w:rPr>
        <w:t>。</w:t>
      </w:r>
    </w:p>
    <w:p w:rsidR="008E5CE6" w:rsidRDefault="00C14495">
      <w:pPr>
        <w:adjustRightInd w:val="0"/>
        <w:snapToGrid w:val="0"/>
        <w:spacing w:line="360" w:lineRule="auto"/>
        <w:ind w:firstLineChars="100" w:firstLine="240"/>
        <w:rPr>
          <w:rFonts w:ascii="宋体" w:hAnsi="宋体" w:cs="宋体"/>
          <w:sz w:val="24"/>
          <w:u w:val="single"/>
        </w:rPr>
      </w:pPr>
      <w:r>
        <w:rPr>
          <w:rFonts w:ascii="宋体" w:hAnsi="宋体" w:cs="宋体" w:hint="eastAsia"/>
          <w:sz w:val="24"/>
        </w:rPr>
        <w:t>第三方申明的保密事项和期限：</w:t>
      </w:r>
      <w:r>
        <w:rPr>
          <w:rFonts w:ascii="宋体" w:hAnsi="宋体" w:cs="宋体" w:hint="eastAsia"/>
          <w:sz w:val="24"/>
          <w:u w:val="single"/>
        </w:rPr>
        <w:t xml:space="preserve">  /   </w:t>
      </w:r>
      <w:r>
        <w:rPr>
          <w:rFonts w:ascii="宋体" w:hAnsi="宋体" w:cs="宋体" w:hint="eastAsia"/>
          <w:sz w:val="24"/>
        </w:rPr>
        <w:t>。</w:t>
      </w:r>
    </w:p>
    <w:p w:rsidR="008E5CE6" w:rsidRDefault="00C14495">
      <w:pPr>
        <w:snapToGrid w:val="0"/>
        <w:spacing w:line="360" w:lineRule="auto"/>
        <w:ind w:firstLineChars="98" w:firstLine="235"/>
        <w:rPr>
          <w:rFonts w:ascii="宋体" w:hAnsi="宋体" w:cs="宋体"/>
          <w:bCs/>
          <w:sz w:val="24"/>
        </w:rPr>
      </w:pPr>
      <w:r>
        <w:rPr>
          <w:rFonts w:ascii="宋体" w:hAnsi="宋体" w:cs="宋体" w:hint="eastAsia"/>
          <w:sz w:val="24"/>
        </w:rPr>
        <w:t>8.8</w:t>
      </w:r>
      <w:r>
        <w:rPr>
          <w:rFonts w:ascii="宋体" w:hAnsi="宋体" w:cs="宋体" w:hint="eastAsia"/>
          <w:bCs/>
          <w:sz w:val="24"/>
        </w:rPr>
        <w:t>著作权</w:t>
      </w:r>
    </w:p>
    <w:p w:rsidR="008E5CE6" w:rsidRDefault="00C14495">
      <w:pPr>
        <w:snapToGrid w:val="0"/>
        <w:spacing w:line="360" w:lineRule="auto"/>
        <w:rPr>
          <w:rFonts w:ascii="宋体" w:hAnsi="宋体" w:cs="宋体"/>
          <w:bCs/>
          <w:sz w:val="24"/>
        </w:rPr>
      </w:pPr>
      <w:r>
        <w:rPr>
          <w:rFonts w:ascii="宋体" w:hAnsi="宋体" w:cs="宋体" w:hint="eastAsia"/>
          <w:sz w:val="24"/>
        </w:rPr>
        <w:t xml:space="preserve"> 监理人在本合同履行期间及本合同终止后两年内出版涉及本工程的有关监理与相关服务的资料的限制条件：</w:t>
      </w:r>
      <w:r>
        <w:rPr>
          <w:rFonts w:ascii="宋体" w:hAnsi="宋体" w:hint="eastAsia"/>
          <w:sz w:val="24"/>
          <w:u w:val="single"/>
        </w:rPr>
        <w:t>须经委托人同意</w:t>
      </w:r>
      <w:r>
        <w:rPr>
          <w:rFonts w:ascii="宋体" w:hAnsi="宋体" w:cs="宋体" w:hint="eastAsia"/>
          <w:sz w:val="24"/>
        </w:rPr>
        <w:t>。</w:t>
      </w:r>
    </w:p>
    <w:p w:rsidR="008E5CE6" w:rsidRDefault="00C14495">
      <w:pPr>
        <w:snapToGrid w:val="0"/>
        <w:spacing w:line="440" w:lineRule="exact"/>
        <w:ind w:firstLineChars="100" w:firstLine="241"/>
        <w:rPr>
          <w:rFonts w:ascii="宋体" w:hAnsi="宋体" w:cs="宋体"/>
          <w:b/>
          <w:bCs/>
          <w:sz w:val="24"/>
        </w:rPr>
      </w:pPr>
      <w:bookmarkStart w:id="18" w:name="_Toc403464413"/>
      <w:r>
        <w:rPr>
          <w:rFonts w:ascii="宋体" w:hAnsi="宋体" w:cs="宋体" w:hint="eastAsia"/>
          <w:b/>
          <w:bCs/>
          <w:sz w:val="24"/>
        </w:rPr>
        <w:lastRenderedPageBreak/>
        <w:t>9.补充条款</w:t>
      </w:r>
      <w:bookmarkEnd w:id="18"/>
      <w:r>
        <w:rPr>
          <w:rFonts w:ascii="宋体" w:hAnsi="宋体" w:cs="宋体" w:hint="eastAsia"/>
          <w:b/>
          <w:bCs/>
          <w:sz w:val="24"/>
        </w:rPr>
        <w:t>：</w:t>
      </w:r>
    </w:p>
    <w:p w:rsidR="008E5CE6" w:rsidRDefault="00C14495">
      <w:pPr>
        <w:spacing w:line="440" w:lineRule="exact"/>
        <w:ind w:firstLineChars="200" w:firstLine="482"/>
        <w:rPr>
          <w:rFonts w:ascii="宋体" w:hAnsi="宋体"/>
          <w:b/>
          <w:sz w:val="24"/>
        </w:rPr>
      </w:pPr>
      <w:r>
        <w:rPr>
          <w:rFonts w:ascii="宋体" w:hAnsi="宋体" w:hint="eastAsia"/>
          <w:b/>
          <w:sz w:val="24"/>
        </w:rPr>
        <w:t>9.1总监、专监、监理员须保证项目实施期间全过程驻项目现场。</w:t>
      </w:r>
    </w:p>
    <w:p w:rsidR="008E5CE6" w:rsidRDefault="00C14495">
      <w:pPr>
        <w:autoSpaceDE w:val="0"/>
        <w:autoSpaceDN w:val="0"/>
        <w:adjustRightInd w:val="0"/>
        <w:spacing w:line="440" w:lineRule="exact"/>
        <w:ind w:firstLine="480"/>
        <w:rPr>
          <w:rFonts w:ascii="宋体" w:hAnsi="宋体"/>
          <w:b/>
          <w:sz w:val="24"/>
        </w:rPr>
      </w:pPr>
      <w:r>
        <w:rPr>
          <w:rFonts w:ascii="宋体" w:hAnsi="宋体" w:hint="eastAsia"/>
          <w:b/>
          <w:sz w:val="24"/>
        </w:rPr>
        <w:t>9.2 项目实施期间，总监驻现场时间每天不少于8小时，每周不少于6天，否则向发包人支付2000元/天的违约金，总监离开现场必须得到委托人书面同意。委托</w:t>
      </w:r>
      <w:r>
        <w:rPr>
          <w:rFonts w:ascii="宋体" w:hAnsi="宋体" w:hint="eastAsia"/>
          <w:b/>
          <w:bCs/>
          <w:kern w:val="0"/>
          <w:sz w:val="24"/>
          <w:szCs w:val="26"/>
        </w:rPr>
        <w:t>人将不定期进行考核检查，若检查时，发现总监未经委托人同意离开施工现场，则监理人必须支付给委托人2000元/次的违约金。若项目总监未经委托人同意而离开施工现场的情况有10次及以上的，则监理人除须支付违约金外，</w:t>
      </w:r>
      <w:r>
        <w:rPr>
          <w:rFonts w:ascii="宋体" w:hAnsi="宋体" w:hint="eastAsia"/>
          <w:b/>
          <w:sz w:val="24"/>
        </w:rPr>
        <w:t>委托人有权要求监理人更换项目总监，且所换总监的资质及业绩条件必须等同于或高于原总监，同时监理人必须支付委托人违约金2万元，否则委托人有权终止合同并要求监理人出场，监理酬金按已完成监理工作量的60%计算。</w:t>
      </w:r>
    </w:p>
    <w:p w:rsidR="008E5CE6" w:rsidRDefault="00C14495">
      <w:pPr>
        <w:autoSpaceDE w:val="0"/>
        <w:autoSpaceDN w:val="0"/>
        <w:adjustRightInd w:val="0"/>
        <w:spacing w:line="440" w:lineRule="exact"/>
        <w:ind w:firstLine="480"/>
        <w:rPr>
          <w:rFonts w:ascii="宋体" w:hAnsi="宋体"/>
          <w:b/>
          <w:bCs/>
          <w:kern w:val="0"/>
          <w:sz w:val="24"/>
          <w:szCs w:val="26"/>
        </w:rPr>
      </w:pPr>
      <w:r>
        <w:rPr>
          <w:rFonts w:ascii="宋体" w:hAnsi="宋体" w:hint="eastAsia"/>
          <w:b/>
          <w:sz w:val="24"/>
        </w:rPr>
        <w:t>9.3监理人应根据项目监理需要，相应专业监理工程师、监理员按委托要求到场。若监理人在工程监理过程中，不按委托人的要求及时调整专业监理人员的，监理人按每人每天2000元向委托人支付违约金，直至监理人调整专业监理人员到场监理为止。专业监理工程师、监理员根据监理人员到岗进度及时到岗，并保证驻现场时间每天不少于8小时，每月不少于26天，否则向委托人支付1500元/人/天的违约金。</w:t>
      </w:r>
    </w:p>
    <w:p w:rsidR="008E5CE6" w:rsidRDefault="00C14495">
      <w:pPr>
        <w:spacing w:line="440" w:lineRule="exact"/>
        <w:ind w:firstLineChars="200" w:firstLine="482"/>
        <w:rPr>
          <w:rFonts w:ascii="宋体" w:hAnsi="宋体"/>
          <w:b/>
          <w:sz w:val="24"/>
        </w:rPr>
      </w:pPr>
      <w:r>
        <w:rPr>
          <w:rFonts w:ascii="宋体" w:hAnsi="宋体" w:hint="eastAsia"/>
          <w:b/>
          <w:sz w:val="24"/>
        </w:rPr>
        <w:t>9.4严格执行监理合同，现场监理人员必须尽心尽责，旁站人员必须跟班检查，配合工程实施作业进行全过程跟踪监理，发现施工中安全、质量等问题及时指出并督促其完成整改；遇有夜间施工，须安排夜间值班，24小时有人值守，否则监理人必须支付给委托人500元/次的违约金。</w:t>
      </w:r>
    </w:p>
    <w:p w:rsidR="008E5CE6" w:rsidRDefault="00C14495">
      <w:pPr>
        <w:spacing w:line="440" w:lineRule="exact"/>
        <w:ind w:firstLineChars="200" w:firstLine="482"/>
        <w:rPr>
          <w:rFonts w:ascii="宋体" w:hAnsi="宋体"/>
          <w:b/>
          <w:sz w:val="24"/>
        </w:rPr>
      </w:pPr>
      <w:r>
        <w:rPr>
          <w:rFonts w:ascii="宋体" w:hAnsi="宋体" w:hint="eastAsia"/>
          <w:b/>
          <w:sz w:val="24"/>
        </w:rPr>
        <w:t>9.5拟用于现场的检测设备与投标文件一致，未经委托人同意不得随意更换。</w:t>
      </w:r>
    </w:p>
    <w:p w:rsidR="008E5CE6" w:rsidRDefault="00C14495">
      <w:pPr>
        <w:spacing w:line="440" w:lineRule="exact"/>
        <w:ind w:firstLineChars="200" w:firstLine="482"/>
        <w:rPr>
          <w:rFonts w:ascii="宋体" w:hAnsi="宋体"/>
          <w:b/>
          <w:sz w:val="24"/>
        </w:rPr>
      </w:pPr>
      <w:r>
        <w:rPr>
          <w:rFonts w:ascii="宋体" w:hAnsi="宋体" w:hint="eastAsia"/>
          <w:b/>
          <w:sz w:val="24"/>
        </w:rPr>
        <w:t>9.6监理人无权变更设计图纸。</w:t>
      </w:r>
    </w:p>
    <w:p w:rsidR="008E5CE6" w:rsidRDefault="00C14495">
      <w:pPr>
        <w:spacing w:line="440" w:lineRule="exact"/>
        <w:ind w:firstLineChars="200" w:firstLine="482"/>
        <w:rPr>
          <w:rFonts w:ascii="宋体" w:hAnsi="宋体"/>
          <w:b/>
          <w:sz w:val="24"/>
        </w:rPr>
      </w:pPr>
      <w:r>
        <w:rPr>
          <w:rFonts w:ascii="宋体" w:hAnsi="宋体" w:hint="eastAsia"/>
          <w:b/>
          <w:sz w:val="24"/>
        </w:rPr>
        <w:t>9.7监理人在工程监理过程中，对自身的安全负责（并负责对自身监理人员的意外伤害险、施工场地内自身人员的生命财产险的保险），如发生安全事故责任自负。</w:t>
      </w:r>
    </w:p>
    <w:p w:rsidR="008E5CE6" w:rsidRDefault="00C14495">
      <w:pPr>
        <w:spacing w:line="440" w:lineRule="exact"/>
        <w:ind w:firstLineChars="200" w:firstLine="482"/>
        <w:rPr>
          <w:rFonts w:ascii="宋体" w:hAnsi="宋体"/>
          <w:b/>
          <w:sz w:val="24"/>
        </w:rPr>
      </w:pPr>
      <w:r>
        <w:rPr>
          <w:rFonts w:ascii="宋体" w:hAnsi="宋体" w:hint="eastAsia"/>
          <w:b/>
          <w:sz w:val="24"/>
        </w:rPr>
        <w:t>9.8监理文书资料是监理人在项目实施过程中直接形成的，监理人必须做好各种原始记录的保存工作；监理人在监理过程中须加强对承包单位项目资料的管理，既要做好指导工作，又要督促其及时收集和整理，做到及时完整、准备；现场监理人员应设专人收集监理文书资料，建立台帐制度，确保资料完整，符合科学化、规范化的要求；工程竣工后应及时将监理文书资料整理归档；工程竣工资料验收时，监理资料也作为验收内容之一；监理人的监理资料必须满足档案归范的要求，在竣工验收后一周内将备案审核通过的监理资料交委托人一份。</w:t>
      </w:r>
    </w:p>
    <w:p w:rsidR="008E5CE6" w:rsidRDefault="00C14495">
      <w:pPr>
        <w:spacing w:line="440" w:lineRule="exact"/>
        <w:ind w:firstLineChars="200" w:firstLine="482"/>
        <w:rPr>
          <w:rFonts w:ascii="宋体" w:hAnsi="宋体"/>
          <w:b/>
          <w:sz w:val="24"/>
        </w:rPr>
      </w:pPr>
      <w:r>
        <w:rPr>
          <w:rFonts w:ascii="宋体" w:hAnsi="宋体" w:hint="eastAsia"/>
          <w:b/>
          <w:sz w:val="24"/>
        </w:rPr>
        <w:t>9.9所有监理人应支付给委托人的违约金、赔偿金，监理人同意委托人在监理报酬中直接扣除。</w:t>
      </w:r>
    </w:p>
    <w:p w:rsidR="008E5CE6" w:rsidRDefault="00C14495">
      <w:pPr>
        <w:spacing w:line="440" w:lineRule="exact"/>
        <w:ind w:firstLineChars="200" w:firstLine="482"/>
        <w:rPr>
          <w:rFonts w:ascii="宋体" w:hAnsi="宋体"/>
          <w:b/>
          <w:sz w:val="24"/>
        </w:rPr>
      </w:pPr>
      <w:r>
        <w:rPr>
          <w:rFonts w:ascii="宋体" w:hAnsi="宋体" w:hint="eastAsia"/>
          <w:b/>
          <w:sz w:val="24"/>
        </w:rPr>
        <w:lastRenderedPageBreak/>
        <w:t>9.10监理人应根据工程监理需要，按委托人的要求适时额外增加相应专业监理人员。若监理人在工程监理过程中，不按委托人的要求及时增加专业监理人员的，监理人按每人每天2000元向委托人支付违约金，直至监理人增加专业监理人员到场监理为止。</w:t>
      </w:r>
    </w:p>
    <w:p w:rsidR="008E5CE6" w:rsidRDefault="00C14495">
      <w:pPr>
        <w:spacing w:line="440" w:lineRule="exact"/>
        <w:ind w:firstLineChars="200" w:firstLine="482"/>
        <w:rPr>
          <w:rFonts w:ascii="宋体" w:hAnsi="宋体"/>
          <w:b/>
          <w:sz w:val="24"/>
        </w:rPr>
      </w:pPr>
      <w:r>
        <w:rPr>
          <w:rFonts w:ascii="宋体" w:hAnsi="宋体" w:hint="eastAsia"/>
          <w:b/>
          <w:sz w:val="24"/>
        </w:rPr>
        <w:t>9.11若在监理期因监理人员未履行监理职责，而引起质量问题、安全问题的，视情况严重程度，扣减监理费的5%～50%，情节特别严重的，扣减全部监理费用。</w:t>
      </w:r>
    </w:p>
    <w:p w:rsidR="008E5CE6" w:rsidRDefault="00C14495">
      <w:pPr>
        <w:widowControl/>
        <w:spacing w:line="360" w:lineRule="auto"/>
        <w:ind w:firstLineChars="200" w:firstLine="482"/>
        <w:jc w:val="left"/>
        <w:rPr>
          <w:rFonts w:ascii="宋体" w:hAnsi="宋体" w:cs="宋体"/>
          <w:b/>
          <w:bCs/>
          <w:kern w:val="0"/>
          <w:sz w:val="24"/>
        </w:rPr>
      </w:pPr>
      <w:r>
        <w:rPr>
          <w:rFonts w:ascii="宋体" w:hAnsi="宋体" w:cs="宋体" w:hint="eastAsia"/>
          <w:b/>
          <w:bCs/>
          <w:kern w:val="0"/>
          <w:sz w:val="24"/>
        </w:rPr>
        <w:t>9.12目标考核承诺</w:t>
      </w:r>
    </w:p>
    <w:p w:rsidR="008E5CE6" w:rsidRDefault="00C14495">
      <w:pPr>
        <w:widowControl/>
        <w:spacing w:line="480" w:lineRule="exact"/>
        <w:ind w:firstLineChars="196" w:firstLine="472"/>
        <w:jc w:val="left"/>
        <w:rPr>
          <w:rFonts w:ascii="宋体" w:hAnsi="宋体" w:cs="宋体"/>
          <w:b/>
          <w:kern w:val="0"/>
          <w:sz w:val="24"/>
        </w:rPr>
      </w:pPr>
      <w:r>
        <w:rPr>
          <w:rFonts w:ascii="宋体" w:hAnsi="宋体" w:cs="宋体" w:hint="eastAsia"/>
          <w:b/>
          <w:kern w:val="0"/>
          <w:sz w:val="24"/>
        </w:rPr>
        <w:t>若不能达到招标文件中规定的目标考核承诺中承诺的内容，则按照附录C相关内容执行。</w:t>
      </w:r>
    </w:p>
    <w:p w:rsidR="008E5CE6" w:rsidRDefault="00C14495">
      <w:pPr>
        <w:spacing w:line="460" w:lineRule="exact"/>
        <w:ind w:firstLineChars="248" w:firstLine="598"/>
        <w:rPr>
          <w:rFonts w:ascii="宋体" w:hAnsi="宋体"/>
          <w:b/>
          <w:sz w:val="24"/>
        </w:rPr>
      </w:pPr>
      <w:r>
        <w:rPr>
          <w:rFonts w:ascii="宋体" w:hAnsi="宋体" w:hint="eastAsia"/>
          <w:b/>
          <w:sz w:val="24"/>
        </w:rPr>
        <w:t>9.13当委托人认为监理人无正当理由而又未履行监理义务时，有权向监理人发出指明其未履行义务的通知，监理人应在收到通知后3日内予以答复。否则，委托人有权终止本委托监理合同，由此造成的所有后果及损失均由监理人承担。</w:t>
      </w:r>
    </w:p>
    <w:p w:rsidR="008E5CE6" w:rsidRDefault="00C14495">
      <w:pPr>
        <w:spacing w:line="460" w:lineRule="exact"/>
        <w:ind w:firstLineChars="248" w:firstLine="598"/>
        <w:rPr>
          <w:rFonts w:ascii="宋体" w:hAnsi="宋体"/>
          <w:b/>
          <w:sz w:val="24"/>
        </w:rPr>
      </w:pPr>
      <w:r>
        <w:rPr>
          <w:rFonts w:ascii="宋体" w:hAnsi="宋体" w:hint="eastAsia"/>
          <w:b/>
          <w:sz w:val="24"/>
        </w:rPr>
        <w:t>9.14若监理人在市建设主管部门组织的检查、评比中，被通报批评的，</w:t>
      </w:r>
      <w:r>
        <w:rPr>
          <w:rFonts w:ascii="宋体" w:hAnsi="宋体" w:hint="eastAsia"/>
          <w:b/>
          <w:bCs/>
          <w:sz w:val="24"/>
        </w:rPr>
        <w:t>监理人应按监理合同价的1%向委托人支付违约金；</w:t>
      </w:r>
      <w:r>
        <w:rPr>
          <w:rFonts w:ascii="宋体" w:hAnsi="宋体" w:hint="eastAsia"/>
          <w:b/>
          <w:sz w:val="24"/>
        </w:rPr>
        <w:t>累计被通报批评三次的，委托人有权终止本合同，由此造成的所有后果及损失均由监理人承担。</w:t>
      </w:r>
    </w:p>
    <w:p w:rsidR="008E5CE6" w:rsidRDefault="00C14495">
      <w:pPr>
        <w:spacing w:line="460" w:lineRule="exact"/>
        <w:ind w:firstLineChars="248" w:firstLine="598"/>
        <w:rPr>
          <w:rFonts w:ascii="宋体" w:hAnsi="宋体"/>
          <w:b/>
          <w:sz w:val="24"/>
        </w:rPr>
      </w:pPr>
      <w:r>
        <w:rPr>
          <w:rFonts w:ascii="宋体" w:hAnsi="宋体" w:hint="eastAsia"/>
          <w:b/>
          <w:sz w:val="24"/>
        </w:rPr>
        <w:t>9.15监理人在本工程实施过程中必须守法经营，若监理人及其监理人员被纪检部门查实在本工程监理过程中存在经济违纪行为的，监理人应将按监理合同价的1%向委托人支付违约金；若监理人及其监理人员被司法机关查实认定在本工程监理过程中有经济犯罪行为的，监理人</w:t>
      </w:r>
      <w:r>
        <w:rPr>
          <w:rFonts w:ascii="宋体" w:hAnsi="宋体" w:hint="eastAsia"/>
          <w:b/>
          <w:bCs/>
          <w:sz w:val="24"/>
        </w:rPr>
        <w:t>除</w:t>
      </w:r>
      <w:r>
        <w:rPr>
          <w:rFonts w:ascii="宋体" w:hAnsi="宋体" w:hint="eastAsia"/>
          <w:b/>
          <w:sz w:val="24"/>
        </w:rPr>
        <w:t>按监理合同价的2%向委托人支付违约金</w:t>
      </w:r>
      <w:r>
        <w:rPr>
          <w:rFonts w:ascii="宋体" w:hAnsi="宋体" w:hint="eastAsia"/>
          <w:b/>
          <w:bCs/>
          <w:sz w:val="24"/>
        </w:rPr>
        <w:t>外，委托人可以终止本合同</w:t>
      </w:r>
      <w:r>
        <w:rPr>
          <w:rFonts w:ascii="宋体" w:hAnsi="宋体" w:hint="eastAsia"/>
          <w:b/>
          <w:sz w:val="24"/>
        </w:rPr>
        <w:t>。</w:t>
      </w:r>
    </w:p>
    <w:p w:rsidR="008E5CE6" w:rsidRDefault="00C14495">
      <w:pPr>
        <w:spacing w:line="460" w:lineRule="exact"/>
        <w:ind w:firstLineChars="248" w:firstLine="598"/>
        <w:rPr>
          <w:rFonts w:ascii="宋体" w:hAnsi="宋体"/>
          <w:b/>
          <w:sz w:val="24"/>
        </w:rPr>
      </w:pPr>
      <w:r>
        <w:rPr>
          <w:rFonts w:ascii="宋体" w:hAnsi="宋体" w:hint="eastAsia"/>
          <w:b/>
          <w:sz w:val="24"/>
        </w:rPr>
        <w:t>9.16监理人应采取切实措施，确保完成目标考核承诺。</w:t>
      </w:r>
    </w:p>
    <w:p w:rsidR="008E5CE6" w:rsidRDefault="00C14495">
      <w:pPr>
        <w:spacing w:line="460" w:lineRule="exact"/>
        <w:ind w:firstLineChars="248" w:firstLine="598"/>
        <w:rPr>
          <w:rFonts w:ascii="宋体" w:hAnsi="宋体"/>
          <w:b/>
          <w:sz w:val="24"/>
        </w:rPr>
      </w:pPr>
      <w:r>
        <w:rPr>
          <w:rFonts w:ascii="宋体" w:hAnsi="宋体" w:hint="eastAsia"/>
          <w:b/>
          <w:sz w:val="24"/>
        </w:rPr>
        <w:t>9.17本工程以招标人指定的审价机构的审计结果作为工程款支付依据，如南通市政府财政或审计部门在检查或审计过程中发现审价机构的审计结果有误，则以南通市政府财政或审计部门的审计结果作为最终结算价，招标人已支付的监理费超过结算价相应比例的部分，监理人无条件同意招标人在未付的工程款中直接扣除超支部分及按银行同期贷款利率计算的利息，未支付的工程款中不足以完整覆盖前述退款及利息的或监理人已经付清工程款的，监理人应在招标人发出退款通知的10日内向招标人支付退款及利息。</w:t>
      </w:r>
    </w:p>
    <w:p w:rsidR="008E5CE6" w:rsidRDefault="008E5CE6">
      <w:pPr>
        <w:adjustRightInd w:val="0"/>
        <w:snapToGrid w:val="0"/>
        <w:spacing w:line="360" w:lineRule="auto"/>
        <w:ind w:firstLineChars="200" w:firstLine="482"/>
        <w:rPr>
          <w:rFonts w:ascii="宋体" w:hAnsi="宋体"/>
          <w:b/>
          <w:bCs/>
          <w:sz w:val="24"/>
        </w:rPr>
      </w:pPr>
    </w:p>
    <w:p w:rsidR="008E5CE6" w:rsidRDefault="008E5CE6">
      <w:pPr>
        <w:adjustRightInd w:val="0"/>
        <w:snapToGrid w:val="0"/>
        <w:spacing w:line="360" w:lineRule="auto"/>
        <w:ind w:firstLineChars="200" w:firstLine="482"/>
        <w:rPr>
          <w:rFonts w:ascii="宋体" w:hAnsi="宋体"/>
          <w:b/>
          <w:bCs/>
          <w:sz w:val="24"/>
        </w:rPr>
      </w:pPr>
    </w:p>
    <w:p w:rsidR="008E5CE6" w:rsidRDefault="008E5CE6">
      <w:pPr>
        <w:adjustRightInd w:val="0"/>
        <w:snapToGrid w:val="0"/>
        <w:spacing w:line="360" w:lineRule="auto"/>
        <w:ind w:firstLineChars="200" w:firstLine="482"/>
        <w:rPr>
          <w:rFonts w:ascii="宋体" w:hAnsi="宋体"/>
          <w:b/>
          <w:bCs/>
          <w:sz w:val="24"/>
        </w:rPr>
      </w:pPr>
    </w:p>
    <w:p w:rsidR="008E5CE6" w:rsidRDefault="008E5CE6">
      <w:pPr>
        <w:adjustRightInd w:val="0"/>
        <w:snapToGrid w:val="0"/>
        <w:spacing w:line="360" w:lineRule="auto"/>
        <w:ind w:firstLineChars="200" w:firstLine="482"/>
        <w:rPr>
          <w:rFonts w:ascii="宋体" w:hAnsi="宋体"/>
          <w:b/>
          <w:bCs/>
          <w:sz w:val="24"/>
        </w:rPr>
      </w:pPr>
    </w:p>
    <w:p w:rsidR="008E5CE6" w:rsidRDefault="008E5CE6">
      <w:pPr>
        <w:adjustRightInd w:val="0"/>
        <w:snapToGrid w:val="0"/>
        <w:spacing w:line="360" w:lineRule="auto"/>
        <w:ind w:firstLineChars="200" w:firstLine="482"/>
        <w:rPr>
          <w:rFonts w:ascii="宋体" w:hAnsi="宋体"/>
          <w:b/>
          <w:bCs/>
          <w:sz w:val="24"/>
        </w:rPr>
      </w:pPr>
    </w:p>
    <w:p w:rsidR="008E5CE6" w:rsidRDefault="00C14495">
      <w:pPr>
        <w:adjustRightInd w:val="0"/>
        <w:snapToGrid w:val="0"/>
        <w:spacing w:line="360" w:lineRule="auto"/>
        <w:ind w:firstLineChars="200" w:firstLine="482"/>
        <w:rPr>
          <w:rFonts w:ascii="宋体" w:hAnsi="宋体"/>
          <w:b/>
          <w:bCs/>
          <w:sz w:val="24"/>
        </w:rPr>
      </w:pPr>
      <w:r>
        <w:rPr>
          <w:rFonts w:ascii="宋体" w:hAnsi="宋体" w:hint="eastAsia"/>
          <w:b/>
          <w:bCs/>
          <w:sz w:val="24"/>
        </w:rPr>
        <w:lastRenderedPageBreak/>
        <w:t>附录A  相关服务的范围和内容</w:t>
      </w:r>
    </w:p>
    <w:p w:rsidR="008E5CE6" w:rsidRDefault="00C14495" w:rsidP="00CE32B1">
      <w:pPr>
        <w:snapToGrid w:val="0"/>
        <w:spacing w:beforeLines="50" w:afterLines="50" w:line="360" w:lineRule="auto"/>
        <w:ind w:firstLineChars="200" w:firstLine="480"/>
        <w:rPr>
          <w:rFonts w:ascii="宋体" w:hAnsi="宋体"/>
          <w:sz w:val="24"/>
        </w:rPr>
      </w:pPr>
      <w:r>
        <w:rPr>
          <w:rFonts w:ascii="宋体" w:hAnsi="宋体" w:hint="eastAsia"/>
          <w:kern w:val="0"/>
          <w:sz w:val="24"/>
        </w:rPr>
        <w:t>A-1 勘察阶段：</w:t>
      </w:r>
      <w:r>
        <w:rPr>
          <w:rFonts w:ascii="宋体" w:hAnsi="宋体" w:hint="eastAsia"/>
          <w:sz w:val="24"/>
          <w:u w:val="single"/>
        </w:rPr>
        <w:t xml:space="preserve">  /  </w:t>
      </w:r>
      <w:r>
        <w:rPr>
          <w:rFonts w:ascii="宋体" w:hAnsi="宋体" w:hint="eastAsia"/>
          <w:kern w:val="0"/>
          <w:sz w:val="24"/>
        </w:rPr>
        <w:t>。</w:t>
      </w:r>
    </w:p>
    <w:p w:rsidR="008E5CE6" w:rsidRDefault="00C14495">
      <w:pPr>
        <w:spacing w:line="360" w:lineRule="auto"/>
        <w:ind w:firstLine="480"/>
        <w:rPr>
          <w:rFonts w:ascii="宋体" w:hAnsi="宋体"/>
          <w:sz w:val="24"/>
          <w:u w:val="single"/>
        </w:rPr>
      </w:pPr>
      <w:r>
        <w:rPr>
          <w:rFonts w:ascii="宋体" w:hAnsi="宋体" w:hint="eastAsia"/>
          <w:kern w:val="0"/>
          <w:sz w:val="24"/>
        </w:rPr>
        <w:t>A-2 设计阶段：</w:t>
      </w:r>
      <w:r>
        <w:rPr>
          <w:rFonts w:ascii="宋体" w:hAnsi="宋体" w:hint="eastAsia"/>
          <w:bCs/>
          <w:sz w:val="24"/>
          <w:u w:val="single"/>
        </w:rPr>
        <w:t>协助委托人进行设计图纸审查工作，凭借自身的技能和经验，根据本地的实际情况，为设计院提供建设性改进意见，并协调市有关部门完成各项报批工作。</w:t>
      </w:r>
    </w:p>
    <w:p w:rsidR="008E5CE6" w:rsidRDefault="00C14495">
      <w:pPr>
        <w:spacing w:line="360" w:lineRule="auto"/>
        <w:ind w:firstLineChars="200" w:firstLine="480"/>
        <w:rPr>
          <w:rFonts w:ascii="宋体" w:hAnsi="宋体"/>
          <w:sz w:val="24"/>
        </w:rPr>
      </w:pPr>
      <w:r>
        <w:rPr>
          <w:rFonts w:ascii="宋体" w:hAnsi="宋体" w:hint="eastAsia"/>
          <w:kern w:val="0"/>
          <w:sz w:val="24"/>
        </w:rPr>
        <w:t>A-3 保修阶段：</w:t>
      </w:r>
      <w:r>
        <w:rPr>
          <w:rFonts w:ascii="宋体" w:hAnsi="宋体" w:hint="eastAsia"/>
          <w:sz w:val="24"/>
          <w:u w:val="single"/>
        </w:rPr>
        <w:t>工程质量保修期内，监理人应对所监理的工程质量实行回访制度，并对发现的问题书面告知委托人，若系承包人的原因引起的工程质量问题，则发书面指令要求承包人处理至符合要求为止</w:t>
      </w:r>
      <w:r>
        <w:rPr>
          <w:rFonts w:ascii="宋体" w:hAnsi="宋体" w:hint="eastAsia"/>
          <w:sz w:val="24"/>
        </w:rPr>
        <w:t>。</w:t>
      </w:r>
    </w:p>
    <w:p w:rsidR="008E5CE6" w:rsidRDefault="00C14495" w:rsidP="00CE32B1">
      <w:pPr>
        <w:snapToGrid w:val="0"/>
        <w:spacing w:beforeLines="50" w:afterLines="50" w:line="360" w:lineRule="auto"/>
        <w:ind w:firstLineChars="250" w:firstLine="600"/>
        <w:rPr>
          <w:rFonts w:ascii="宋体" w:hAnsi="宋体"/>
          <w:bCs/>
          <w:sz w:val="24"/>
        </w:rPr>
      </w:pPr>
      <w:r>
        <w:rPr>
          <w:rFonts w:ascii="宋体" w:hAnsi="宋体" w:hint="eastAsia"/>
          <w:kern w:val="0"/>
          <w:sz w:val="24"/>
        </w:rPr>
        <w:t xml:space="preserve">A-4 </w:t>
      </w:r>
      <w:r>
        <w:rPr>
          <w:rFonts w:ascii="宋体" w:hAnsi="宋体" w:hint="eastAsia"/>
          <w:sz w:val="24"/>
        </w:rPr>
        <w:t>其他（专业技术咨询、外部协调工作等）：</w:t>
      </w:r>
      <w:r>
        <w:rPr>
          <w:rFonts w:ascii="宋体" w:hAnsi="宋体" w:hint="eastAsia"/>
          <w:sz w:val="24"/>
          <w:u w:val="single"/>
        </w:rPr>
        <w:t>有关需要监理协调的工作</w:t>
      </w:r>
      <w:r>
        <w:rPr>
          <w:rFonts w:ascii="宋体" w:hAnsi="宋体" w:hint="eastAsia"/>
          <w:sz w:val="24"/>
        </w:rPr>
        <w:t>。</w:t>
      </w:r>
    </w:p>
    <w:p w:rsidR="008E5CE6" w:rsidRDefault="00C14495">
      <w:pPr>
        <w:pageBreakBefore/>
        <w:spacing w:line="360" w:lineRule="auto"/>
        <w:jc w:val="center"/>
        <w:rPr>
          <w:rFonts w:ascii="宋体" w:hAnsi="宋体"/>
          <w:b/>
          <w:bCs/>
          <w:sz w:val="24"/>
        </w:rPr>
      </w:pPr>
      <w:r>
        <w:rPr>
          <w:rFonts w:ascii="宋体" w:hAnsi="宋体" w:hint="eastAsia"/>
          <w:b/>
          <w:bCs/>
          <w:sz w:val="24"/>
        </w:rPr>
        <w:lastRenderedPageBreak/>
        <w:t>附录B  委托人派遣的人员和提供的房屋、资料、设备</w:t>
      </w:r>
    </w:p>
    <w:p w:rsidR="008E5CE6" w:rsidRDefault="00C14495" w:rsidP="00CE32B1">
      <w:pPr>
        <w:spacing w:beforeLines="50" w:line="360" w:lineRule="auto"/>
        <w:rPr>
          <w:rFonts w:ascii="宋体" w:hAnsi="宋体"/>
          <w:b/>
          <w:kern w:val="0"/>
          <w:sz w:val="24"/>
        </w:rPr>
      </w:pPr>
      <w:r>
        <w:rPr>
          <w:rFonts w:ascii="宋体" w:hAnsi="宋体" w:hint="eastAsia"/>
          <w:b/>
          <w:kern w:val="0"/>
          <w:sz w:val="24"/>
        </w:rPr>
        <w:t>B-1  委托人派遣的人员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8"/>
        <w:gridCol w:w="1770"/>
        <w:gridCol w:w="2130"/>
        <w:gridCol w:w="1860"/>
      </w:tblGrid>
      <w:tr w:rsidR="008E5CE6">
        <w:tc>
          <w:tcPr>
            <w:tcW w:w="2808" w:type="dxa"/>
          </w:tcPr>
          <w:p w:rsidR="008E5CE6" w:rsidRDefault="00C14495">
            <w:pPr>
              <w:spacing w:line="360" w:lineRule="auto"/>
              <w:jc w:val="center"/>
              <w:rPr>
                <w:rFonts w:ascii="宋体" w:hAnsi="宋体"/>
                <w:sz w:val="24"/>
              </w:rPr>
            </w:pPr>
            <w:r>
              <w:rPr>
                <w:rFonts w:ascii="宋体" w:hAnsi="宋体" w:hint="eastAsia"/>
                <w:sz w:val="24"/>
              </w:rPr>
              <w:t>名称</w:t>
            </w:r>
          </w:p>
        </w:tc>
        <w:tc>
          <w:tcPr>
            <w:tcW w:w="1770" w:type="dxa"/>
          </w:tcPr>
          <w:p w:rsidR="008E5CE6" w:rsidRDefault="00C14495">
            <w:pPr>
              <w:spacing w:line="360" w:lineRule="auto"/>
              <w:jc w:val="center"/>
              <w:rPr>
                <w:rFonts w:ascii="宋体" w:hAnsi="宋体"/>
                <w:sz w:val="24"/>
              </w:rPr>
            </w:pPr>
            <w:r>
              <w:rPr>
                <w:rFonts w:ascii="宋体" w:hAnsi="宋体" w:hint="eastAsia"/>
                <w:sz w:val="24"/>
              </w:rPr>
              <w:t>数量</w:t>
            </w:r>
          </w:p>
        </w:tc>
        <w:tc>
          <w:tcPr>
            <w:tcW w:w="2130" w:type="dxa"/>
          </w:tcPr>
          <w:p w:rsidR="008E5CE6" w:rsidRDefault="00C14495">
            <w:pPr>
              <w:spacing w:line="360" w:lineRule="auto"/>
              <w:jc w:val="center"/>
              <w:rPr>
                <w:rFonts w:ascii="宋体" w:hAnsi="宋体"/>
                <w:sz w:val="24"/>
              </w:rPr>
            </w:pPr>
            <w:r>
              <w:rPr>
                <w:rFonts w:ascii="宋体" w:hAnsi="宋体" w:hint="eastAsia"/>
                <w:sz w:val="24"/>
              </w:rPr>
              <w:t>工作要求</w:t>
            </w:r>
          </w:p>
        </w:tc>
        <w:tc>
          <w:tcPr>
            <w:tcW w:w="1860" w:type="dxa"/>
          </w:tcPr>
          <w:p w:rsidR="008E5CE6" w:rsidRDefault="00C14495">
            <w:pPr>
              <w:spacing w:line="360" w:lineRule="auto"/>
              <w:jc w:val="center"/>
              <w:rPr>
                <w:rFonts w:ascii="宋体" w:hAnsi="宋体"/>
                <w:sz w:val="24"/>
              </w:rPr>
            </w:pPr>
            <w:r>
              <w:rPr>
                <w:rFonts w:ascii="宋体" w:hAnsi="宋体" w:hint="eastAsia"/>
                <w:sz w:val="24"/>
              </w:rPr>
              <w:t>提供时间</w:t>
            </w:r>
          </w:p>
        </w:tc>
      </w:tr>
      <w:tr w:rsidR="008E5CE6">
        <w:tc>
          <w:tcPr>
            <w:tcW w:w="2808" w:type="dxa"/>
          </w:tcPr>
          <w:p w:rsidR="008E5CE6" w:rsidRDefault="00C14495">
            <w:pPr>
              <w:spacing w:line="360" w:lineRule="auto"/>
              <w:rPr>
                <w:rFonts w:ascii="宋体" w:hAnsi="宋体"/>
                <w:sz w:val="24"/>
              </w:rPr>
            </w:pPr>
            <w:r>
              <w:rPr>
                <w:rFonts w:ascii="宋体" w:hAnsi="宋体" w:hint="eastAsia"/>
                <w:sz w:val="24"/>
              </w:rPr>
              <w:t xml:space="preserve">1. 工程技术人员 </w:t>
            </w:r>
          </w:p>
        </w:tc>
        <w:tc>
          <w:tcPr>
            <w:tcW w:w="1770" w:type="dxa"/>
          </w:tcPr>
          <w:p w:rsidR="008E5CE6" w:rsidRDefault="00C14495">
            <w:pPr>
              <w:spacing w:line="360" w:lineRule="auto"/>
              <w:jc w:val="center"/>
              <w:rPr>
                <w:rFonts w:ascii="宋体" w:hAnsi="宋体"/>
                <w:sz w:val="24"/>
              </w:rPr>
            </w:pPr>
            <w:r>
              <w:rPr>
                <w:rFonts w:ascii="宋体" w:hAnsi="宋体" w:hint="eastAsia"/>
                <w:sz w:val="24"/>
              </w:rPr>
              <w:t>/</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1860" w:type="dxa"/>
          </w:tcPr>
          <w:p w:rsidR="008E5CE6" w:rsidRDefault="00C14495">
            <w:pPr>
              <w:spacing w:line="360" w:lineRule="auto"/>
              <w:jc w:val="center"/>
              <w:rPr>
                <w:rFonts w:ascii="宋体" w:hAnsi="宋体"/>
                <w:sz w:val="24"/>
              </w:rPr>
            </w:pPr>
            <w:r>
              <w:rPr>
                <w:rFonts w:ascii="宋体" w:hAnsi="宋体" w:hint="eastAsia"/>
                <w:sz w:val="24"/>
              </w:rPr>
              <w:t>/</w:t>
            </w:r>
          </w:p>
        </w:tc>
      </w:tr>
      <w:tr w:rsidR="008E5CE6">
        <w:tc>
          <w:tcPr>
            <w:tcW w:w="2808" w:type="dxa"/>
          </w:tcPr>
          <w:p w:rsidR="008E5CE6" w:rsidRDefault="00C14495">
            <w:pPr>
              <w:spacing w:line="360" w:lineRule="auto"/>
              <w:rPr>
                <w:rFonts w:ascii="宋体" w:hAnsi="宋体"/>
                <w:sz w:val="24"/>
              </w:rPr>
            </w:pPr>
            <w:r>
              <w:rPr>
                <w:rFonts w:ascii="宋体" w:hAnsi="宋体" w:hint="eastAsia"/>
                <w:sz w:val="24"/>
              </w:rPr>
              <w:t>2. 辅助工作人员</w:t>
            </w:r>
          </w:p>
        </w:tc>
        <w:tc>
          <w:tcPr>
            <w:tcW w:w="1770" w:type="dxa"/>
          </w:tcPr>
          <w:p w:rsidR="008E5CE6" w:rsidRDefault="00C14495">
            <w:pPr>
              <w:spacing w:line="360" w:lineRule="auto"/>
              <w:jc w:val="center"/>
              <w:rPr>
                <w:rFonts w:ascii="宋体" w:hAnsi="宋体"/>
                <w:sz w:val="24"/>
              </w:rPr>
            </w:pPr>
            <w:r>
              <w:rPr>
                <w:rFonts w:ascii="宋体" w:hAnsi="宋体" w:hint="eastAsia"/>
                <w:sz w:val="24"/>
              </w:rPr>
              <w:t>/</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1860" w:type="dxa"/>
          </w:tcPr>
          <w:p w:rsidR="008E5CE6" w:rsidRDefault="00C14495">
            <w:pPr>
              <w:spacing w:line="360" w:lineRule="auto"/>
              <w:jc w:val="center"/>
              <w:rPr>
                <w:rFonts w:ascii="宋体" w:hAnsi="宋体"/>
                <w:sz w:val="24"/>
              </w:rPr>
            </w:pPr>
            <w:r>
              <w:rPr>
                <w:rFonts w:ascii="宋体" w:hAnsi="宋体" w:hint="eastAsia"/>
                <w:sz w:val="24"/>
              </w:rPr>
              <w:t>/</w:t>
            </w:r>
          </w:p>
        </w:tc>
      </w:tr>
      <w:tr w:rsidR="008E5CE6">
        <w:tc>
          <w:tcPr>
            <w:tcW w:w="2808" w:type="dxa"/>
          </w:tcPr>
          <w:p w:rsidR="008E5CE6" w:rsidRDefault="00C14495">
            <w:pPr>
              <w:spacing w:line="360" w:lineRule="auto"/>
              <w:rPr>
                <w:rFonts w:ascii="宋体" w:hAnsi="宋体"/>
                <w:sz w:val="24"/>
              </w:rPr>
            </w:pPr>
            <w:r>
              <w:rPr>
                <w:rFonts w:ascii="宋体" w:hAnsi="宋体" w:hint="eastAsia"/>
                <w:sz w:val="24"/>
              </w:rPr>
              <w:t>3. 其他人员</w:t>
            </w:r>
          </w:p>
        </w:tc>
        <w:tc>
          <w:tcPr>
            <w:tcW w:w="1770" w:type="dxa"/>
          </w:tcPr>
          <w:p w:rsidR="008E5CE6" w:rsidRDefault="00C14495">
            <w:pPr>
              <w:spacing w:line="360" w:lineRule="auto"/>
              <w:jc w:val="center"/>
              <w:rPr>
                <w:rFonts w:ascii="宋体" w:hAnsi="宋体"/>
                <w:sz w:val="24"/>
              </w:rPr>
            </w:pPr>
            <w:r>
              <w:rPr>
                <w:rFonts w:ascii="宋体" w:hAnsi="宋体" w:hint="eastAsia"/>
                <w:sz w:val="24"/>
              </w:rPr>
              <w:t>/</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1860" w:type="dxa"/>
          </w:tcPr>
          <w:p w:rsidR="008E5CE6" w:rsidRDefault="00C14495">
            <w:pPr>
              <w:spacing w:line="360" w:lineRule="auto"/>
              <w:jc w:val="center"/>
              <w:rPr>
                <w:rFonts w:ascii="宋体" w:hAnsi="宋体"/>
                <w:sz w:val="24"/>
              </w:rPr>
            </w:pPr>
            <w:r>
              <w:rPr>
                <w:rFonts w:ascii="宋体" w:hAnsi="宋体" w:hint="eastAsia"/>
                <w:sz w:val="24"/>
              </w:rPr>
              <w:t>/</w:t>
            </w:r>
          </w:p>
        </w:tc>
      </w:tr>
    </w:tbl>
    <w:p w:rsidR="008E5CE6" w:rsidRDefault="00C14495" w:rsidP="00CE32B1">
      <w:pPr>
        <w:spacing w:beforeLines="50" w:line="360" w:lineRule="auto"/>
        <w:outlineLvl w:val="0"/>
        <w:rPr>
          <w:rFonts w:ascii="宋体" w:hAnsi="宋体"/>
          <w:b/>
          <w:kern w:val="0"/>
          <w:sz w:val="24"/>
        </w:rPr>
      </w:pPr>
      <w:bookmarkStart w:id="19" w:name="_Toc430187131"/>
      <w:r>
        <w:rPr>
          <w:rFonts w:ascii="宋体" w:hAnsi="宋体" w:hint="eastAsia"/>
          <w:b/>
          <w:kern w:val="0"/>
          <w:sz w:val="24"/>
        </w:rPr>
        <w:t>B-2  委托人提供的房屋</w:t>
      </w:r>
      <w:bookmarkEnd w:id="1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2130"/>
        <w:gridCol w:w="2130"/>
        <w:gridCol w:w="1860"/>
      </w:tblGrid>
      <w:tr w:rsidR="008E5CE6">
        <w:tc>
          <w:tcPr>
            <w:tcW w:w="2448" w:type="dxa"/>
          </w:tcPr>
          <w:p w:rsidR="008E5CE6" w:rsidRDefault="00C14495">
            <w:pPr>
              <w:spacing w:line="360" w:lineRule="auto"/>
              <w:jc w:val="center"/>
              <w:rPr>
                <w:rFonts w:ascii="宋体" w:hAnsi="宋体"/>
                <w:sz w:val="24"/>
              </w:rPr>
            </w:pPr>
            <w:r>
              <w:rPr>
                <w:rFonts w:ascii="宋体" w:hAnsi="宋体" w:hint="eastAsia"/>
                <w:sz w:val="24"/>
              </w:rPr>
              <w:t>名称</w:t>
            </w:r>
          </w:p>
        </w:tc>
        <w:tc>
          <w:tcPr>
            <w:tcW w:w="2130" w:type="dxa"/>
          </w:tcPr>
          <w:p w:rsidR="008E5CE6" w:rsidRDefault="00C14495">
            <w:pPr>
              <w:spacing w:line="360" w:lineRule="auto"/>
              <w:jc w:val="center"/>
              <w:rPr>
                <w:rFonts w:ascii="宋体" w:hAnsi="宋体"/>
                <w:sz w:val="24"/>
              </w:rPr>
            </w:pPr>
            <w:r>
              <w:rPr>
                <w:rFonts w:ascii="宋体" w:hAnsi="宋体" w:hint="eastAsia"/>
                <w:sz w:val="24"/>
              </w:rPr>
              <w:t>数量</w:t>
            </w:r>
          </w:p>
        </w:tc>
        <w:tc>
          <w:tcPr>
            <w:tcW w:w="2130" w:type="dxa"/>
          </w:tcPr>
          <w:p w:rsidR="008E5CE6" w:rsidRDefault="00C14495">
            <w:pPr>
              <w:spacing w:line="360" w:lineRule="auto"/>
              <w:jc w:val="center"/>
              <w:rPr>
                <w:rFonts w:ascii="宋体" w:hAnsi="宋体"/>
                <w:sz w:val="24"/>
              </w:rPr>
            </w:pPr>
            <w:r>
              <w:rPr>
                <w:rFonts w:ascii="宋体" w:hAnsi="宋体" w:hint="eastAsia"/>
                <w:sz w:val="24"/>
              </w:rPr>
              <w:t>面积</w:t>
            </w:r>
          </w:p>
        </w:tc>
        <w:tc>
          <w:tcPr>
            <w:tcW w:w="1860" w:type="dxa"/>
          </w:tcPr>
          <w:p w:rsidR="008E5CE6" w:rsidRDefault="00C14495">
            <w:pPr>
              <w:spacing w:line="360" w:lineRule="auto"/>
              <w:jc w:val="center"/>
              <w:rPr>
                <w:rFonts w:ascii="宋体" w:hAnsi="宋体"/>
                <w:sz w:val="24"/>
              </w:rPr>
            </w:pPr>
            <w:r>
              <w:rPr>
                <w:rFonts w:ascii="宋体" w:hAnsi="宋体" w:hint="eastAsia"/>
                <w:sz w:val="24"/>
              </w:rPr>
              <w:t>提供时间</w:t>
            </w:r>
          </w:p>
        </w:tc>
      </w:tr>
      <w:tr w:rsidR="008E5CE6">
        <w:tc>
          <w:tcPr>
            <w:tcW w:w="2448" w:type="dxa"/>
          </w:tcPr>
          <w:p w:rsidR="008E5CE6" w:rsidRDefault="00C14495">
            <w:pPr>
              <w:spacing w:line="360" w:lineRule="auto"/>
              <w:rPr>
                <w:rFonts w:ascii="宋体" w:hAnsi="宋体"/>
                <w:sz w:val="24"/>
              </w:rPr>
            </w:pPr>
            <w:r>
              <w:rPr>
                <w:rFonts w:ascii="宋体" w:hAnsi="宋体" w:hint="eastAsia"/>
                <w:sz w:val="24"/>
              </w:rPr>
              <w:t>1. 办公用房</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1860" w:type="dxa"/>
          </w:tcPr>
          <w:p w:rsidR="008E5CE6" w:rsidRDefault="00C14495">
            <w:pPr>
              <w:spacing w:line="360" w:lineRule="auto"/>
              <w:jc w:val="center"/>
              <w:rPr>
                <w:rFonts w:ascii="宋体" w:hAnsi="宋体"/>
                <w:sz w:val="24"/>
              </w:rPr>
            </w:pPr>
            <w:r>
              <w:rPr>
                <w:rFonts w:ascii="宋体" w:hAnsi="宋体" w:hint="eastAsia"/>
                <w:sz w:val="24"/>
              </w:rPr>
              <w:t>/</w:t>
            </w:r>
          </w:p>
        </w:tc>
      </w:tr>
      <w:tr w:rsidR="008E5CE6">
        <w:tc>
          <w:tcPr>
            <w:tcW w:w="2448" w:type="dxa"/>
          </w:tcPr>
          <w:p w:rsidR="008E5CE6" w:rsidRDefault="00C14495">
            <w:pPr>
              <w:spacing w:line="360" w:lineRule="auto"/>
              <w:rPr>
                <w:rFonts w:ascii="宋体" w:hAnsi="宋体"/>
                <w:sz w:val="24"/>
              </w:rPr>
            </w:pPr>
            <w:r>
              <w:rPr>
                <w:rFonts w:ascii="宋体" w:hAnsi="宋体" w:hint="eastAsia"/>
                <w:sz w:val="24"/>
              </w:rPr>
              <w:t>2. 生活用房</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1860" w:type="dxa"/>
          </w:tcPr>
          <w:p w:rsidR="008E5CE6" w:rsidRDefault="00C14495">
            <w:pPr>
              <w:spacing w:line="360" w:lineRule="auto"/>
              <w:jc w:val="center"/>
              <w:rPr>
                <w:rFonts w:ascii="宋体" w:hAnsi="宋体"/>
                <w:sz w:val="24"/>
              </w:rPr>
            </w:pPr>
            <w:r>
              <w:rPr>
                <w:rFonts w:ascii="宋体" w:hAnsi="宋体" w:hint="eastAsia"/>
                <w:sz w:val="24"/>
              </w:rPr>
              <w:t>/</w:t>
            </w:r>
          </w:p>
        </w:tc>
      </w:tr>
      <w:tr w:rsidR="008E5CE6">
        <w:tc>
          <w:tcPr>
            <w:tcW w:w="2448" w:type="dxa"/>
          </w:tcPr>
          <w:p w:rsidR="008E5CE6" w:rsidRDefault="00C14495">
            <w:pPr>
              <w:spacing w:line="360" w:lineRule="auto"/>
              <w:rPr>
                <w:rFonts w:ascii="宋体" w:hAnsi="宋体"/>
                <w:dstrike/>
                <w:sz w:val="24"/>
              </w:rPr>
            </w:pPr>
            <w:r>
              <w:rPr>
                <w:rFonts w:ascii="宋体" w:hAnsi="宋体" w:hint="eastAsia"/>
                <w:sz w:val="24"/>
              </w:rPr>
              <w:t>3. 试验用房</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1860" w:type="dxa"/>
          </w:tcPr>
          <w:p w:rsidR="008E5CE6" w:rsidRDefault="00C14495">
            <w:pPr>
              <w:spacing w:line="360" w:lineRule="auto"/>
              <w:jc w:val="center"/>
              <w:rPr>
                <w:rFonts w:ascii="宋体" w:hAnsi="宋体"/>
                <w:sz w:val="24"/>
              </w:rPr>
            </w:pPr>
            <w:r>
              <w:rPr>
                <w:rFonts w:ascii="宋体" w:hAnsi="宋体" w:hint="eastAsia"/>
                <w:sz w:val="24"/>
              </w:rPr>
              <w:t>/</w:t>
            </w:r>
          </w:p>
        </w:tc>
      </w:tr>
      <w:tr w:rsidR="008E5CE6">
        <w:tc>
          <w:tcPr>
            <w:tcW w:w="2448" w:type="dxa"/>
          </w:tcPr>
          <w:p w:rsidR="008E5CE6" w:rsidRDefault="00C14495">
            <w:pPr>
              <w:spacing w:line="360" w:lineRule="auto"/>
              <w:rPr>
                <w:rFonts w:ascii="宋体" w:hAnsi="宋体"/>
                <w:sz w:val="24"/>
              </w:rPr>
            </w:pPr>
            <w:r>
              <w:rPr>
                <w:rFonts w:ascii="宋体" w:hAnsi="宋体" w:hint="eastAsia"/>
                <w:sz w:val="24"/>
              </w:rPr>
              <w:t>4. 样品用房</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2130" w:type="dxa"/>
          </w:tcPr>
          <w:p w:rsidR="008E5CE6" w:rsidRDefault="00C14495">
            <w:pPr>
              <w:spacing w:line="360" w:lineRule="auto"/>
              <w:jc w:val="center"/>
              <w:rPr>
                <w:rFonts w:ascii="宋体" w:hAnsi="宋体"/>
                <w:sz w:val="24"/>
              </w:rPr>
            </w:pPr>
            <w:r>
              <w:rPr>
                <w:rFonts w:ascii="宋体" w:hAnsi="宋体" w:hint="eastAsia"/>
                <w:sz w:val="24"/>
              </w:rPr>
              <w:t>/</w:t>
            </w:r>
          </w:p>
        </w:tc>
        <w:tc>
          <w:tcPr>
            <w:tcW w:w="1860" w:type="dxa"/>
          </w:tcPr>
          <w:p w:rsidR="008E5CE6" w:rsidRDefault="00C14495">
            <w:pPr>
              <w:spacing w:line="360" w:lineRule="auto"/>
              <w:jc w:val="center"/>
              <w:rPr>
                <w:rFonts w:ascii="宋体" w:hAnsi="宋体"/>
                <w:sz w:val="24"/>
              </w:rPr>
            </w:pPr>
            <w:r>
              <w:rPr>
                <w:rFonts w:ascii="宋体" w:hAnsi="宋体" w:hint="eastAsia"/>
                <w:sz w:val="24"/>
              </w:rPr>
              <w:t>/</w:t>
            </w:r>
          </w:p>
        </w:tc>
      </w:tr>
      <w:tr w:rsidR="008E5CE6">
        <w:tc>
          <w:tcPr>
            <w:tcW w:w="2448" w:type="dxa"/>
          </w:tcPr>
          <w:p w:rsidR="008E5CE6" w:rsidRDefault="00C14495">
            <w:pPr>
              <w:spacing w:line="360" w:lineRule="auto"/>
              <w:rPr>
                <w:rFonts w:ascii="宋体" w:hAnsi="宋体"/>
                <w:sz w:val="24"/>
              </w:rPr>
            </w:pPr>
            <w:r>
              <w:rPr>
                <w:rFonts w:ascii="宋体" w:hAnsi="宋体" w:hint="eastAsia"/>
                <w:sz w:val="24"/>
              </w:rPr>
              <w:t>用餐及其他生活条件</w:t>
            </w:r>
          </w:p>
        </w:tc>
        <w:tc>
          <w:tcPr>
            <w:tcW w:w="6120" w:type="dxa"/>
            <w:gridSpan w:val="3"/>
          </w:tcPr>
          <w:p w:rsidR="008E5CE6" w:rsidRDefault="00C14495">
            <w:pPr>
              <w:spacing w:line="360" w:lineRule="auto"/>
              <w:jc w:val="center"/>
              <w:rPr>
                <w:rFonts w:ascii="宋体" w:hAnsi="宋体"/>
                <w:sz w:val="24"/>
              </w:rPr>
            </w:pPr>
            <w:r>
              <w:rPr>
                <w:rFonts w:ascii="宋体" w:hAnsi="宋体" w:hint="eastAsia"/>
                <w:sz w:val="24"/>
              </w:rPr>
              <w:t>由监理人自行解决</w:t>
            </w:r>
          </w:p>
        </w:tc>
      </w:tr>
    </w:tbl>
    <w:p w:rsidR="008E5CE6" w:rsidRDefault="00C14495" w:rsidP="00CE32B1">
      <w:pPr>
        <w:spacing w:beforeLines="50" w:line="360" w:lineRule="auto"/>
        <w:outlineLvl w:val="0"/>
        <w:rPr>
          <w:rFonts w:ascii="宋体" w:hAnsi="宋体"/>
          <w:b/>
          <w:kern w:val="0"/>
          <w:sz w:val="24"/>
        </w:rPr>
      </w:pPr>
      <w:bookmarkStart w:id="20" w:name="_Toc430187132"/>
      <w:r>
        <w:rPr>
          <w:rFonts w:ascii="宋体" w:hAnsi="宋体" w:hint="eastAsia"/>
          <w:b/>
          <w:kern w:val="0"/>
          <w:sz w:val="24"/>
        </w:rPr>
        <w:t>B-3  委托人提供的资料</w:t>
      </w:r>
      <w:bookmarkEnd w:id="2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2"/>
        <w:gridCol w:w="1491"/>
        <w:gridCol w:w="2147"/>
        <w:gridCol w:w="2082"/>
      </w:tblGrid>
      <w:tr w:rsidR="008E5CE6">
        <w:tc>
          <w:tcPr>
            <w:tcW w:w="2802" w:type="dxa"/>
            <w:vAlign w:val="center"/>
          </w:tcPr>
          <w:p w:rsidR="008E5CE6" w:rsidRDefault="00C14495">
            <w:pPr>
              <w:spacing w:line="360" w:lineRule="auto"/>
              <w:jc w:val="center"/>
              <w:rPr>
                <w:rFonts w:ascii="宋体" w:hAnsi="宋体"/>
                <w:kern w:val="0"/>
                <w:sz w:val="24"/>
              </w:rPr>
            </w:pPr>
            <w:r>
              <w:rPr>
                <w:rFonts w:ascii="宋体" w:hAnsi="宋体" w:hint="eastAsia"/>
                <w:kern w:val="0"/>
                <w:sz w:val="24"/>
              </w:rPr>
              <w:t>名称</w:t>
            </w:r>
          </w:p>
        </w:tc>
        <w:tc>
          <w:tcPr>
            <w:tcW w:w="1491" w:type="dxa"/>
            <w:vAlign w:val="center"/>
          </w:tcPr>
          <w:p w:rsidR="008E5CE6" w:rsidRDefault="00C14495">
            <w:pPr>
              <w:spacing w:line="360" w:lineRule="auto"/>
              <w:jc w:val="center"/>
              <w:rPr>
                <w:rFonts w:ascii="宋体" w:hAnsi="宋体"/>
                <w:kern w:val="0"/>
                <w:sz w:val="24"/>
              </w:rPr>
            </w:pPr>
            <w:r>
              <w:rPr>
                <w:rFonts w:ascii="宋体" w:hAnsi="宋体" w:hint="eastAsia"/>
                <w:kern w:val="0"/>
                <w:sz w:val="24"/>
              </w:rPr>
              <w:t>份数</w:t>
            </w:r>
          </w:p>
        </w:tc>
        <w:tc>
          <w:tcPr>
            <w:tcW w:w="2147" w:type="dxa"/>
            <w:vAlign w:val="center"/>
          </w:tcPr>
          <w:p w:rsidR="008E5CE6" w:rsidRDefault="00C14495">
            <w:pPr>
              <w:spacing w:line="360" w:lineRule="auto"/>
              <w:jc w:val="center"/>
              <w:rPr>
                <w:rFonts w:ascii="宋体" w:hAnsi="宋体"/>
                <w:kern w:val="0"/>
                <w:sz w:val="24"/>
              </w:rPr>
            </w:pPr>
            <w:r>
              <w:rPr>
                <w:rFonts w:ascii="宋体" w:hAnsi="宋体" w:hint="eastAsia"/>
                <w:kern w:val="0"/>
                <w:sz w:val="24"/>
              </w:rPr>
              <w:t>提供时间</w:t>
            </w:r>
          </w:p>
        </w:tc>
        <w:tc>
          <w:tcPr>
            <w:tcW w:w="2082" w:type="dxa"/>
          </w:tcPr>
          <w:p w:rsidR="008E5CE6" w:rsidRDefault="00C14495">
            <w:pPr>
              <w:spacing w:line="360" w:lineRule="auto"/>
              <w:jc w:val="center"/>
              <w:rPr>
                <w:rFonts w:ascii="宋体" w:hAnsi="宋体"/>
                <w:kern w:val="0"/>
                <w:sz w:val="24"/>
              </w:rPr>
            </w:pPr>
            <w:r>
              <w:rPr>
                <w:rFonts w:ascii="宋体" w:hAnsi="宋体" w:hint="eastAsia"/>
                <w:kern w:val="0"/>
                <w:sz w:val="24"/>
              </w:rPr>
              <w:t>备注</w:t>
            </w:r>
          </w:p>
        </w:tc>
      </w:tr>
      <w:tr w:rsidR="008E5CE6">
        <w:tc>
          <w:tcPr>
            <w:tcW w:w="2802" w:type="dxa"/>
            <w:vAlign w:val="center"/>
          </w:tcPr>
          <w:p w:rsidR="008E5CE6" w:rsidRDefault="00C14495">
            <w:pPr>
              <w:spacing w:line="360" w:lineRule="auto"/>
              <w:rPr>
                <w:rFonts w:ascii="宋体" w:hAnsi="宋体"/>
                <w:kern w:val="0"/>
                <w:sz w:val="24"/>
              </w:rPr>
            </w:pPr>
            <w:r>
              <w:rPr>
                <w:rFonts w:ascii="宋体" w:hAnsi="宋体" w:hint="eastAsia"/>
                <w:kern w:val="0"/>
                <w:sz w:val="24"/>
              </w:rPr>
              <w:t>1. 工程立项文件</w:t>
            </w:r>
          </w:p>
        </w:tc>
        <w:tc>
          <w:tcPr>
            <w:tcW w:w="1491" w:type="dxa"/>
            <w:vAlign w:val="center"/>
          </w:tcPr>
          <w:p w:rsidR="008E5CE6" w:rsidRDefault="00C14495">
            <w:pPr>
              <w:spacing w:line="360" w:lineRule="auto"/>
              <w:jc w:val="center"/>
              <w:rPr>
                <w:rFonts w:ascii="宋体" w:hAnsi="宋体"/>
                <w:kern w:val="0"/>
                <w:sz w:val="24"/>
              </w:rPr>
            </w:pPr>
            <w:r>
              <w:rPr>
                <w:rFonts w:ascii="宋体" w:hAnsi="宋体" w:hint="eastAsia"/>
                <w:kern w:val="0"/>
                <w:sz w:val="24"/>
              </w:rPr>
              <w:t>1</w:t>
            </w:r>
          </w:p>
        </w:tc>
        <w:tc>
          <w:tcPr>
            <w:tcW w:w="2147" w:type="dxa"/>
            <w:vAlign w:val="center"/>
          </w:tcPr>
          <w:p w:rsidR="008E5CE6" w:rsidRDefault="00C14495">
            <w:pPr>
              <w:spacing w:line="360" w:lineRule="auto"/>
              <w:jc w:val="center"/>
              <w:rPr>
                <w:rFonts w:ascii="宋体" w:hAnsi="宋体"/>
                <w:kern w:val="0"/>
                <w:sz w:val="24"/>
              </w:rPr>
            </w:pPr>
            <w:r>
              <w:rPr>
                <w:rFonts w:ascii="宋体" w:hAnsi="宋体" w:hint="eastAsia"/>
                <w:sz w:val="24"/>
              </w:rPr>
              <w:t>开工前十天</w:t>
            </w:r>
          </w:p>
        </w:tc>
        <w:tc>
          <w:tcPr>
            <w:tcW w:w="2082" w:type="dxa"/>
          </w:tcPr>
          <w:p w:rsidR="008E5CE6" w:rsidRDefault="00C14495">
            <w:pPr>
              <w:jc w:val="center"/>
              <w:rPr>
                <w:rFonts w:ascii="Calibri" w:hAnsi="Calibri"/>
              </w:rPr>
            </w:pPr>
            <w:r>
              <w:rPr>
                <w:rFonts w:ascii="宋体" w:hAnsi="宋体" w:hint="eastAsia"/>
                <w:kern w:val="0"/>
                <w:sz w:val="24"/>
              </w:rPr>
              <w:t>如有</w:t>
            </w:r>
          </w:p>
        </w:tc>
      </w:tr>
      <w:tr w:rsidR="008E5CE6">
        <w:tc>
          <w:tcPr>
            <w:tcW w:w="2802" w:type="dxa"/>
            <w:vAlign w:val="center"/>
          </w:tcPr>
          <w:p w:rsidR="008E5CE6" w:rsidRDefault="00C14495">
            <w:pPr>
              <w:spacing w:line="360" w:lineRule="auto"/>
              <w:rPr>
                <w:rFonts w:ascii="宋体" w:hAnsi="宋体"/>
                <w:kern w:val="0"/>
                <w:sz w:val="24"/>
              </w:rPr>
            </w:pPr>
            <w:r>
              <w:rPr>
                <w:rFonts w:ascii="宋体" w:hAnsi="宋体" w:hint="eastAsia"/>
                <w:kern w:val="0"/>
                <w:sz w:val="24"/>
              </w:rPr>
              <w:t>2. 工程勘察文件</w:t>
            </w:r>
          </w:p>
        </w:tc>
        <w:tc>
          <w:tcPr>
            <w:tcW w:w="1491" w:type="dxa"/>
            <w:vAlign w:val="center"/>
          </w:tcPr>
          <w:p w:rsidR="008E5CE6" w:rsidRDefault="00C14495">
            <w:pPr>
              <w:spacing w:line="360" w:lineRule="auto"/>
              <w:jc w:val="center"/>
              <w:rPr>
                <w:rFonts w:ascii="宋体" w:hAnsi="宋体"/>
                <w:kern w:val="0"/>
                <w:sz w:val="24"/>
              </w:rPr>
            </w:pPr>
            <w:r>
              <w:rPr>
                <w:rFonts w:ascii="宋体" w:hAnsi="宋体" w:hint="eastAsia"/>
                <w:kern w:val="0"/>
                <w:sz w:val="24"/>
              </w:rPr>
              <w:t>1</w:t>
            </w:r>
          </w:p>
        </w:tc>
        <w:tc>
          <w:tcPr>
            <w:tcW w:w="2147" w:type="dxa"/>
            <w:vAlign w:val="center"/>
          </w:tcPr>
          <w:p w:rsidR="008E5CE6" w:rsidRDefault="00C14495">
            <w:pPr>
              <w:spacing w:line="360" w:lineRule="auto"/>
              <w:jc w:val="center"/>
              <w:rPr>
                <w:rFonts w:ascii="宋体" w:hAnsi="宋体"/>
                <w:kern w:val="0"/>
                <w:sz w:val="24"/>
              </w:rPr>
            </w:pPr>
            <w:r>
              <w:rPr>
                <w:rFonts w:ascii="宋体" w:hAnsi="宋体" w:hint="eastAsia"/>
                <w:sz w:val="24"/>
              </w:rPr>
              <w:t>开工前十天</w:t>
            </w:r>
          </w:p>
        </w:tc>
        <w:tc>
          <w:tcPr>
            <w:tcW w:w="2082" w:type="dxa"/>
          </w:tcPr>
          <w:p w:rsidR="008E5CE6" w:rsidRDefault="00C14495">
            <w:pPr>
              <w:jc w:val="center"/>
              <w:rPr>
                <w:rFonts w:ascii="Calibri" w:hAnsi="Calibri"/>
              </w:rPr>
            </w:pPr>
            <w:r>
              <w:rPr>
                <w:rFonts w:ascii="宋体" w:hAnsi="宋体" w:hint="eastAsia"/>
                <w:kern w:val="0"/>
                <w:sz w:val="24"/>
              </w:rPr>
              <w:t>如有</w:t>
            </w:r>
          </w:p>
        </w:tc>
      </w:tr>
      <w:tr w:rsidR="008E5CE6">
        <w:tc>
          <w:tcPr>
            <w:tcW w:w="2802" w:type="dxa"/>
            <w:vAlign w:val="center"/>
          </w:tcPr>
          <w:p w:rsidR="008E5CE6" w:rsidRDefault="00C14495">
            <w:pPr>
              <w:spacing w:line="360" w:lineRule="auto"/>
              <w:rPr>
                <w:rFonts w:ascii="宋体" w:hAnsi="宋体"/>
                <w:kern w:val="0"/>
                <w:sz w:val="24"/>
              </w:rPr>
            </w:pPr>
            <w:r>
              <w:rPr>
                <w:rFonts w:ascii="宋体" w:hAnsi="宋体" w:hint="eastAsia"/>
                <w:kern w:val="0"/>
                <w:sz w:val="24"/>
              </w:rPr>
              <w:t>3. 工程设计及施工图纸</w:t>
            </w:r>
          </w:p>
        </w:tc>
        <w:tc>
          <w:tcPr>
            <w:tcW w:w="1491" w:type="dxa"/>
            <w:vAlign w:val="center"/>
          </w:tcPr>
          <w:p w:rsidR="008E5CE6" w:rsidRDefault="00C14495">
            <w:pPr>
              <w:spacing w:line="360" w:lineRule="auto"/>
              <w:jc w:val="center"/>
              <w:rPr>
                <w:rFonts w:ascii="宋体" w:hAnsi="宋体"/>
                <w:kern w:val="0"/>
                <w:sz w:val="24"/>
              </w:rPr>
            </w:pPr>
            <w:r>
              <w:rPr>
                <w:rFonts w:ascii="宋体" w:hAnsi="宋体" w:hint="eastAsia"/>
                <w:kern w:val="0"/>
                <w:sz w:val="24"/>
              </w:rPr>
              <w:t>2</w:t>
            </w:r>
          </w:p>
        </w:tc>
        <w:tc>
          <w:tcPr>
            <w:tcW w:w="2147" w:type="dxa"/>
            <w:vAlign w:val="center"/>
          </w:tcPr>
          <w:p w:rsidR="008E5CE6" w:rsidRDefault="00C14495">
            <w:pPr>
              <w:spacing w:line="360" w:lineRule="auto"/>
              <w:jc w:val="center"/>
              <w:rPr>
                <w:rFonts w:ascii="宋体" w:hAnsi="宋体"/>
                <w:kern w:val="0"/>
                <w:sz w:val="24"/>
              </w:rPr>
            </w:pPr>
            <w:r>
              <w:rPr>
                <w:rFonts w:ascii="宋体" w:hAnsi="宋体" w:hint="eastAsia"/>
                <w:sz w:val="24"/>
              </w:rPr>
              <w:t>开工前十天</w:t>
            </w:r>
          </w:p>
        </w:tc>
        <w:tc>
          <w:tcPr>
            <w:tcW w:w="2082" w:type="dxa"/>
          </w:tcPr>
          <w:p w:rsidR="008E5CE6" w:rsidRDefault="00C14495">
            <w:pPr>
              <w:jc w:val="center"/>
              <w:rPr>
                <w:rFonts w:ascii="Calibri" w:hAnsi="Calibri"/>
              </w:rPr>
            </w:pPr>
            <w:r>
              <w:rPr>
                <w:rFonts w:ascii="宋体" w:hAnsi="宋体" w:hint="eastAsia"/>
                <w:kern w:val="0"/>
                <w:sz w:val="24"/>
              </w:rPr>
              <w:t>如有</w:t>
            </w:r>
          </w:p>
        </w:tc>
      </w:tr>
      <w:tr w:rsidR="008E5CE6">
        <w:tc>
          <w:tcPr>
            <w:tcW w:w="2802" w:type="dxa"/>
            <w:vAlign w:val="center"/>
          </w:tcPr>
          <w:p w:rsidR="008E5CE6" w:rsidRDefault="00C14495">
            <w:pPr>
              <w:rPr>
                <w:rFonts w:ascii="宋体" w:hAnsi="宋体"/>
                <w:kern w:val="0"/>
                <w:sz w:val="24"/>
              </w:rPr>
            </w:pPr>
            <w:r>
              <w:rPr>
                <w:rFonts w:ascii="宋体" w:hAnsi="宋体" w:hint="eastAsia"/>
                <w:kern w:val="0"/>
                <w:sz w:val="24"/>
              </w:rPr>
              <w:t>4. 工程承包合同及其他相关合同</w:t>
            </w:r>
          </w:p>
        </w:tc>
        <w:tc>
          <w:tcPr>
            <w:tcW w:w="1491" w:type="dxa"/>
            <w:vAlign w:val="center"/>
          </w:tcPr>
          <w:p w:rsidR="008E5CE6" w:rsidRDefault="00C14495">
            <w:pPr>
              <w:spacing w:line="360" w:lineRule="auto"/>
              <w:jc w:val="center"/>
              <w:rPr>
                <w:rFonts w:ascii="宋体" w:hAnsi="宋体"/>
                <w:kern w:val="0"/>
                <w:sz w:val="24"/>
              </w:rPr>
            </w:pPr>
            <w:r>
              <w:rPr>
                <w:rFonts w:ascii="宋体" w:hAnsi="宋体" w:hint="eastAsia"/>
                <w:kern w:val="0"/>
                <w:sz w:val="24"/>
              </w:rPr>
              <w:t>1</w:t>
            </w:r>
          </w:p>
        </w:tc>
        <w:tc>
          <w:tcPr>
            <w:tcW w:w="2147" w:type="dxa"/>
            <w:vAlign w:val="center"/>
          </w:tcPr>
          <w:p w:rsidR="008E5CE6" w:rsidRDefault="00C14495">
            <w:pPr>
              <w:spacing w:line="360" w:lineRule="auto"/>
              <w:jc w:val="center"/>
              <w:rPr>
                <w:rFonts w:ascii="宋体" w:hAnsi="宋体"/>
                <w:kern w:val="0"/>
                <w:sz w:val="24"/>
              </w:rPr>
            </w:pPr>
            <w:r>
              <w:rPr>
                <w:rFonts w:ascii="宋体" w:hAnsi="宋体" w:hint="eastAsia"/>
                <w:sz w:val="24"/>
              </w:rPr>
              <w:t>开工前十天</w:t>
            </w:r>
          </w:p>
        </w:tc>
        <w:tc>
          <w:tcPr>
            <w:tcW w:w="2082" w:type="dxa"/>
          </w:tcPr>
          <w:p w:rsidR="008E5CE6" w:rsidRDefault="00C14495">
            <w:pPr>
              <w:jc w:val="center"/>
              <w:rPr>
                <w:rFonts w:ascii="Calibri" w:hAnsi="Calibri"/>
              </w:rPr>
            </w:pPr>
            <w:r>
              <w:rPr>
                <w:rFonts w:ascii="宋体" w:hAnsi="宋体" w:hint="eastAsia"/>
                <w:kern w:val="0"/>
                <w:sz w:val="24"/>
              </w:rPr>
              <w:t>如有</w:t>
            </w:r>
          </w:p>
        </w:tc>
      </w:tr>
      <w:tr w:rsidR="008E5CE6">
        <w:tc>
          <w:tcPr>
            <w:tcW w:w="2802" w:type="dxa"/>
            <w:vAlign w:val="center"/>
          </w:tcPr>
          <w:p w:rsidR="008E5CE6" w:rsidRDefault="00C14495">
            <w:pPr>
              <w:spacing w:line="360" w:lineRule="auto"/>
              <w:rPr>
                <w:rFonts w:ascii="宋体" w:hAnsi="宋体"/>
                <w:kern w:val="0"/>
                <w:sz w:val="24"/>
              </w:rPr>
            </w:pPr>
            <w:r>
              <w:rPr>
                <w:rFonts w:ascii="宋体" w:hAnsi="宋体" w:hint="eastAsia"/>
                <w:kern w:val="0"/>
                <w:sz w:val="24"/>
              </w:rPr>
              <w:t>5. 施工许可文件</w:t>
            </w:r>
          </w:p>
        </w:tc>
        <w:tc>
          <w:tcPr>
            <w:tcW w:w="1491" w:type="dxa"/>
            <w:vAlign w:val="center"/>
          </w:tcPr>
          <w:p w:rsidR="008E5CE6" w:rsidRDefault="00C14495">
            <w:pPr>
              <w:spacing w:line="360" w:lineRule="auto"/>
              <w:jc w:val="center"/>
              <w:rPr>
                <w:rFonts w:ascii="宋体" w:hAnsi="宋体"/>
                <w:kern w:val="0"/>
                <w:sz w:val="24"/>
              </w:rPr>
            </w:pPr>
            <w:r>
              <w:rPr>
                <w:rFonts w:ascii="宋体" w:hAnsi="宋体" w:hint="eastAsia"/>
                <w:kern w:val="0"/>
                <w:sz w:val="24"/>
              </w:rPr>
              <w:t>1</w:t>
            </w:r>
          </w:p>
        </w:tc>
        <w:tc>
          <w:tcPr>
            <w:tcW w:w="2147" w:type="dxa"/>
            <w:vAlign w:val="center"/>
          </w:tcPr>
          <w:p w:rsidR="008E5CE6" w:rsidRDefault="00C14495">
            <w:pPr>
              <w:spacing w:line="360" w:lineRule="auto"/>
              <w:jc w:val="center"/>
              <w:rPr>
                <w:rFonts w:ascii="宋体" w:hAnsi="宋体"/>
                <w:kern w:val="0"/>
                <w:sz w:val="24"/>
              </w:rPr>
            </w:pPr>
            <w:r>
              <w:rPr>
                <w:rFonts w:ascii="宋体" w:hAnsi="宋体" w:hint="eastAsia"/>
                <w:sz w:val="24"/>
              </w:rPr>
              <w:t>开工前十天</w:t>
            </w:r>
          </w:p>
        </w:tc>
        <w:tc>
          <w:tcPr>
            <w:tcW w:w="2082" w:type="dxa"/>
          </w:tcPr>
          <w:p w:rsidR="008E5CE6" w:rsidRDefault="00C14495">
            <w:pPr>
              <w:jc w:val="center"/>
              <w:rPr>
                <w:rFonts w:ascii="Calibri" w:hAnsi="Calibri"/>
              </w:rPr>
            </w:pPr>
            <w:r>
              <w:rPr>
                <w:rFonts w:ascii="宋体" w:hAnsi="宋体" w:hint="eastAsia"/>
                <w:kern w:val="0"/>
                <w:sz w:val="24"/>
              </w:rPr>
              <w:t>如有</w:t>
            </w:r>
          </w:p>
        </w:tc>
      </w:tr>
      <w:tr w:rsidR="008E5CE6">
        <w:tc>
          <w:tcPr>
            <w:tcW w:w="2802" w:type="dxa"/>
            <w:vAlign w:val="center"/>
          </w:tcPr>
          <w:p w:rsidR="008E5CE6" w:rsidRDefault="00C14495">
            <w:pPr>
              <w:spacing w:line="360" w:lineRule="auto"/>
              <w:rPr>
                <w:rFonts w:ascii="宋体" w:hAnsi="宋体"/>
                <w:kern w:val="0"/>
                <w:sz w:val="24"/>
              </w:rPr>
            </w:pPr>
            <w:r>
              <w:rPr>
                <w:rFonts w:ascii="宋体" w:hAnsi="宋体" w:hint="eastAsia"/>
                <w:kern w:val="0"/>
                <w:sz w:val="24"/>
              </w:rPr>
              <w:t>6. 其他文件</w:t>
            </w:r>
          </w:p>
        </w:tc>
        <w:tc>
          <w:tcPr>
            <w:tcW w:w="1491" w:type="dxa"/>
            <w:vAlign w:val="center"/>
          </w:tcPr>
          <w:p w:rsidR="008E5CE6" w:rsidRDefault="00C14495">
            <w:pPr>
              <w:spacing w:line="360" w:lineRule="auto"/>
              <w:jc w:val="center"/>
              <w:rPr>
                <w:rFonts w:ascii="宋体" w:hAnsi="宋体"/>
                <w:kern w:val="0"/>
                <w:sz w:val="24"/>
              </w:rPr>
            </w:pPr>
            <w:r>
              <w:rPr>
                <w:rFonts w:ascii="宋体" w:hAnsi="宋体" w:hint="eastAsia"/>
                <w:kern w:val="0"/>
                <w:sz w:val="24"/>
              </w:rPr>
              <w:t>1</w:t>
            </w:r>
          </w:p>
        </w:tc>
        <w:tc>
          <w:tcPr>
            <w:tcW w:w="2147" w:type="dxa"/>
            <w:vAlign w:val="center"/>
          </w:tcPr>
          <w:p w:rsidR="008E5CE6" w:rsidRDefault="00C14495">
            <w:pPr>
              <w:spacing w:line="360" w:lineRule="auto"/>
              <w:jc w:val="center"/>
              <w:rPr>
                <w:rFonts w:ascii="宋体" w:hAnsi="宋体"/>
                <w:kern w:val="0"/>
                <w:sz w:val="24"/>
              </w:rPr>
            </w:pPr>
            <w:r>
              <w:rPr>
                <w:rFonts w:ascii="宋体" w:hAnsi="宋体" w:hint="eastAsia"/>
                <w:sz w:val="24"/>
              </w:rPr>
              <w:t>开工前十天</w:t>
            </w:r>
          </w:p>
        </w:tc>
        <w:tc>
          <w:tcPr>
            <w:tcW w:w="2082" w:type="dxa"/>
          </w:tcPr>
          <w:p w:rsidR="008E5CE6" w:rsidRDefault="00C14495">
            <w:pPr>
              <w:jc w:val="center"/>
              <w:rPr>
                <w:rFonts w:ascii="Calibri" w:hAnsi="Calibri"/>
              </w:rPr>
            </w:pPr>
            <w:r>
              <w:rPr>
                <w:rFonts w:ascii="宋体" w:hAnsi="宋体" w:hint="eastAsia"/>
                <w:kern w:val="0"/>
                <w:sz w:val="24"/>
              </w:rPr>
              <w:t>如有</w:t>
            </w:r>
          </w:p>
        </w:tc>
      </w:tr>
    </w:tbl>
    <w:p w:rsidR="008E5CE6" w:rsidRDefault="00C14495" w:rsidP="00CE32B1">
      <w:pPr>
        <w:spacing w:beforeLines="50" w:line="360" w:lineRule="auto"/>
        <w:rPr>
          <w:rFonts w:ascii="宋体" w:hAnsi="宋体"/>
          <w:b/>
          <w:kern w:val="0"/>
          <w:sz w:val="24"/>
        </w:rPr>
      </w:pPr>
      <w:r>
        <w:rPr>
          <w:rFonts w:ascii="宋体" w:hAnsi="宋体" w:hint="eastAsia"/>
          <w:b/>
          <w:kern w:val="0"/>
          <w:sz w:val="24"/>
        </w:rPr>
        <w:t>B-4 委托人提供的设备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88"/>
        <w:gridCol w:w="1590"/>
        <w:gridCol w:w="2130"/>
        <w:gridCol w:w="1860"/>
      </w:tblGrid>
      <w:tr w:rsidR="008E5CE6">
        <w:tc>
          <w:tcPr>
            <w:tcW w:w="2988" w:type="dxa"/>
          </w:tcPr>
          <w:p w:rsidR="008E5CE6" w:rsidRDefault="00C14495">
            <w:pPr>
              <w:spacing w:line="360" w:lineRule="auto"/>
              <w:jc w:val="center"/>
              <w:rPr>
                <w:rFonts w:ascii="宋体" w:hAnsi="宋体"/>
                <w:sz w:val="24"/>
              </w:rPr>
            </w:pPr>
            <w:r>
              <w:rPr>
                <w:rFonts w:ascii="宋体" w:hAnsi="宋体" w:hint="eastAsia"/>
                <w:sz w:val="24"/>
              </w:rPr>
              <w:t>名称</w:t>
            </w:r>
          </w:p>
        </w:tc>
        <w:tc>
          <w:tcPr>
            <w:tcW w:w="1590" w:type="dxa"/>
          </w:tcPr>
          <w:p w:rsidR="008E5CE6" w:rsidRDefault="00C14495">
            <w:pPr>
              <w:spacing w:line="360" w:lineRule="auto"/>
              <w:jc w:val="center"/>
              <w:rPr>
                <w:rFonts w:ascii="宋体" w:hAnsi="宋体"/>
                <w:sz w:val="24"/>
              </w:rPr>
            </w:pPr>
            <w:r>
              <w:rPr>
                <w:rFonts w:ascii="宋体" w:hAnsi="宋体" w:hint="eastAsia"/>
                <w:sz w:val="24"/>
              </w:rPr>
              <w:t>数量</w:t>
            </w:r>
          </w:p>
        </w:tc>
        <w:tc>
          <w:tcPr>
            <w:tcW w:w="2130" w:type="dxa"/>
          </w:tcPr>
          <w:p w:rsidR="008E5CE6" w:rsidRDefault="00C14495">
            <w:pPr>
              <w:spacing w:line="360" w:lineRule="auto"/>
              <w:jc w:val="center"/>
              <w:rPr>
                <w:rFonts w:ascii="宋体" w:hAnsi="宋体"/>
                <w:sz w:val="24"/>
              </w:rPr>
            </w:pPr>
            <w:r>
              <w:rPr>
                <w:rFonts w:ascii="宋体" w:hAnsi="宋体" w:hint="eastAsia"/>
                <w:sz w:val="24"/>
              </w:rPr>
              <w:t>型号与规格</w:t>
            </w:r>
          </w:p>
        </w:tc>
        <w:tc>
          <w:tcPr>
            <w:tcW w:w="1860" w:type="dxa"/>
          </w:tcPr>
          <w:p w:rsidR="008E5CE6" w:rsidRDefault="00C14495">
            <w:pPr>
              <w:spacing w:line="360" w:lineRule="auto"/>
              <w:jc w:val="center"/>
              <w:rPr>
                <w:rFonts w:ascii="宋体" w:hAnsi="宋体"/>
                <w:sz w:val="24"/>
              </w:rPr>
            </w:pPr>
            <w:r>
              <w:rPr>
                <w:rFonts w:ascii="宋体" w:hAnsi="宋体" w:hint="eastAsia"/>
                <w:sz w:val="24"/>
              </w:rPr>
              <w:t>备注</w:t>
            </w:r>
          </w:p>
        </w:tc>
      </w:tr>
      <w:tr w:rsidR="008E5CE6">
        <w:tc>
          <w:tcPr>
            <w:tcW w:w="2988" w:type="dxa"/>
          </w:tcPr>
          <w:p w:rsidR="008E5CE6" w:rsidRDefault="00C14495">
            <w:pPr>
              <w:spacing w:line="360" w:lineRule="auto"/>
              <w:rPr>
                <w:rFonts w:ascii="宋体" w:hAnsi="宋体"/>
                <w:sz w:val="24"/>
              </w:rPr>
            </w:pPr>
            <w:r>
              <w:rPr>
                <w:rFonts w:ascii="宋体" w:hAnsi="宋体" w:hint="eastAsia"/>
                <w:sz w:val="24"/>
              </w:rPr>
              <w:t>1. 通讯设备</w:t>
            </w:r>
          </w:p>
        </w:tc>
        <w:tc>
          <w:tcPr>
            <w:tcW w:w="1590" w:type="dxa"/>
          </w:tcPr>
          <w:p w:rsidR="008E5CE6" w:rsidRDefault="008E5CE6">
            <w:pPr>
              <w:spacing w:line="360" w:lineRule="auto"/>
              <w:jc w:val="center"/>
              <w:rPr>
                <w:rFonts w:ascii="宋体" w:hAnsi="宋体"/>
                <w:sz w:val="24"/>
              </w:rPr>
            </w:pPr>
          </w:p>
        </w:tc>
        <w:tc>
          <w:tcPr>
            <w:tcW w:w="2130" w:type="dxa"/>
          </w:tcPr>
          <w:p w:rsidR="008E5CE6" w:rsidRDefault="008E5CE6">
            <w:pPr>
              <w:spacing w:line="360" w:lineRule="auto"/>
              <w:jc w:val="center"/>
              <w:rPr>
                <w:rFonts w:ascii="宋体" w:hAnsi="宋体"/>
                <w:sz w:val="24"/>
              </w:rPr>
            </w:pPr>
          </w:p>
        </w:tc>
        <w:tc>
          <w:tcPr>
            <w:tcW w:w="1860" w:type="dxa"/>
            <w:vMerge w:val="restart"/>
            <w:vAlign w:val="center"/>
          </w:tcPr>
          <w:p w:rsidR="008E5CE6" w:rsidRDefault="00C14495">
            <w:pPr>
              <w:spacing w:line="360" w:lineRule="auto"/>
              <w:jc w:val="center"/>
              <w:rPr>
                <w:rFonts w:ascii="宋体" w:hAnsi="宋体"/>
                <w:sz w:val="24"/>
              </w:rPr>
            </w:pPr>
            <w:r>
              <w:rPr>
                <w:rFonts w:ascii="宋体" w:hAnsi="宋体" w:hint="eastAsia"/>
                <w:sz w:val="24"/>
              </w:rPr>
              <w:t>由监理人自行解决</w:t>
            </w:r>
          </w:p>
        </w:tc>
      </w:tr>
      <w:tr w:rsidR="008E5CE6">
        <w:tc>
          <w:tcPr>
            <w:tcW w:w="2988" w:type="dxa"/>
          </w:tcPr>
          <w:p w:rsidR="008E5CE6" w:rsidRDefault="00C14495">
            <w:pPr>
              <w:spacing w:line="360" w:lineRule="auto"/>
              <w:rPr>
                <w:rFonts w:ascii="宋体" w:hAnsi="宋体"/>
                <w:sz w:val="24"/>
              </w:rPr>
            </w:pPr>
            <w:r>
              <w:rPr>
                <w:rFonts w:ascii="宋体" w:hAnsi="宋体" w:hint="eastAsia"/>
                <w:sz w:val="24"/>
              </w:rPr>
              <w:t>2. 办公设备</w:t>
            </w:r>
          </w:p>
        </w:tc>
        <w:tc>
          <w:tcPr>
            <w:tcW w:w="1590" w:type="dxa"/>
          </w:tcPr>
          <w:p w:rsidR="008E5CE6" w:rsidRDefault="008E5CE6">
            <w:pPr>
              <w:spacing w:line="360" w:lineRule="auto"/>
              <w:jc w:val="center"/>
              <w:rPr>
                <w:rFonts w:ascii="宋体" w:hAnsi="宋体"/>
                <w:sz w:val="24"/>
              </w:rPr>
            </w:pPr>
          </w:p>
        </w:tc>
        <w:tc>
          <w:tcPr>
            <w:tcW w:w="2130" w:type="dxa"/>
          </w:tcPr>
          <w:p w:rsidR="008E5CE6" w:rsidRDefault="008E5CE6">
            <w:pPr>
              <w:spacing w:line="360" w:lineRule="auto"/>
              <w:jc w:val="center"/>
              <w:rPr>
                <w:rFonts w:ascii="宋体" w:hAnsi="宋体"/>
                <w:sz w:val="24"/>
              </w:rPr>
            </w:pPr>
          </w:p>
        </w:tc>
        <w:tc>
          <w:tcPr>
            <w:tcW w:w="1860" w:type="dxa"/>
            <w:vMerge/>
          </w:tcPr>
          <w:p w:rsidR="008E5CE6" w:rsidRDefault="008E5CE6">
            <w:pPr>
              <w:spacing w:line="360" w:lineRule="auto"/>
              <w:jc w:val="center"/>
              <w:rPr>
                <w:rFonts w:ascii="宋体" w:hAnsi="宋体"/>
                <w:sz w:val="24"/>
              </w:rPr>
            </w:pPr>
          </w:p>
        </w:tc>
      </w:tr>
      <w:tr w:rsidR="008E5CE6">
        <w:tc>
          <w:tcPr>
            <w:tcW w:w="2988" w:type="dxa"/>
          </w:tcPr>
          <w:p w:rsidR="008E5CE6" w:rsidRDefault="00C14495">
            <w:pPr>
              <w:spacing w:line="360" w:lineRule="auto"/>
              <w:rPr>
                <w:rFonts w:ascii="宋体" w:hAnsi="宋体"/>
                <w:sz w:val="24"/>
              </w:rPr>
            </w:pPr>
            <w:r>
              <w:rPr>
                <w:rFonts w:ascii="宋体" w:hAnsi="宋体" w:hint="eastAsia"/>
                <w:sz w:val="24"/>
              </w:rPr>
              <w:t>3. 交通工具</w:t>
            </w:r>
          </w:p>
        </w:tc>
        <w:tc>
          <w:tcPr>
            <w:tcW w:w="1590" w:type="dxa"/>
          </w:tcPr>
          <w:p w:rsidR="008E5CE6" w:rsidRDefault="008E5CE6">
            <w:pPr>
              <w:spacing w:line="360" w:lineRule="auto"/>
              <w:jc w:val="center"/>
              <w:rPr>
                <w:rFonts w:ascii="宋体" w:hAnsi="宋体"/>
                <w:sz w:val="24"/>
              </w:rPr>
            </w:pPr>
          </w:p>
        </w:tc>
        <w:tc>
          <w:tcPr>
            <w:tcW w:w="2130" w:type="dxa"/>
          </w:tcPr>
          <w:p w:rsidR="008E5CE6" w:rsidRDefault="008E5CE6">
            <w:pPr>
              <w:spacing w:line="360" w:lineRule="auto"/>
              <w:jc w:val="center"/>
              <w:rPr>
                <w:rFonts w:ascii="宋体" w:hAnsi="宋体"/>
                <w:sz w:val="24"/>
              </w:rPr>
            </w:pPr>
          </w:p>
        </w:tc>
        <w:tc>
          <w:tcPr>
            <w:tcW w:w="1860" w:type="dxa"/>
            <w:vMerge/>
          </w:tcPr>
          <w:p w:rsidR="008E5CE6" w:rsidRDefault="008E5CE6">
            <w:pPr>
              <w:spacing w:line="360" w:lineRule="auto"/>
              <w:jc w:val="center"/>
              <w:rPr>
                <w:rFonts w:ascii="宋体" w:hAnsi="宋体"/>
                <w:sz w:val="24"/>
              </w:rPr>
            </w:pPr>
          </w:p>
        </w:tc>
      </w:tr>
      <w:tr w:rsidR="008E5CE6">
        <w:tc>
          <w:tcPr>
            <w:tcW w:w="2988" w:type="dxa"/>
          </w:tcPr>
          <w:p w:rsidR="008E5CE6" w:rsidRDefault="00C14495">
            <w:pPr>
              <w:spacing w:line="360" w:lineRule="auto"/>
              <w:rPr>
                <w:rFonts w:ascii="宋体" w:hAnsi="宋体"/>
                <w:sz w:val="24"/>
              </w:rPr>
            </w:pPr>
            <w:r>
              <w:rPr>
                <w:rFonts w:ascii="宋体" w:hAnsi="宋体" w:hint="eastAsia"/>
                <w:sz w:val="24"/>
              </w:rPr>
              <w:t>4. 检测和试验设备</w:t>
            </w:r>
          </w:p>
        </w:tc>
        <w:tc>
          <w:tcPr>
            <w:tcW w:w="1590" w:type="dxa"/>
          </w:tcPr>
          <w:p w:rsidR="008E5CE6" w:rsidRDefault="008E5CE6">
            <w:pPr>
              <w:spacing w:line="360" w:lineRule="auto"/>
              <w:jc w:val="center"/>
              <w:rPr>
                <w:rFonts w:ascii="宋体" w:hAnsi="宋体"/>
                <w:sz w:val="24"/>
              </w:rPr>
            </w:pPr>
          </w:p>
        </w:tc>
        <w:tc>
          <w:tcPr>
            <w:tcW w:w="2130" w:type="dxa"/>
          </w:tcPr>
          <w:p w:rsidR="008E5CE6" w:rsidRDefault="008E5CE6">
            <w:pPr>
              <w:spacing w:line="360" w:lineRule="auto"/>
              <w:jc w:val="center"/>
              <w:rPr>
                <w:rFonts w:ascii="宋体" w:hAnsi="宋体"/>
                <w:sz w:val="24"/>
              </w:rPr>
            </w:pPr>
          </w:p>
        </w:tc>
        <w:tc>
          <w:tcPr>
            <w:tcW w:w="1860" w:type="dxa"/>
            <w:vMerge/>
          </w:tcPr>
          <w:p w:rsidR="008E5CE6" w:rsidRDefault="008E5CE6">
            <w:pPr>
              <w:spacing w:line="360" w:lineRule="auto"/>
              <w:jc w:val="center"/>
              <w:rPr>
                <w:rFonts w:ascii="宋体" w:hAnsi="宋体"/>
                <w:sz w:val="24"/>
              </w:rPr>
            </w:pPr>
          </w:p>
        </w:tc>
      </w:tr>
    </w:tbl>
    <w:p w:rsidR="008E5CE6" w:rsidRDefault="008E5CE6">
      <w:pPr>
        <w:adjustRightInd w:val="0"/>
        <w:snapToGrid w:val="0"/>
        <w:spacing w:line="480" w:lineRule="exact"/>
        <w:ind w:firstLineChars="200" w:firstLine="502"/>
        <w:rPr>
          <w:rFonts w:ascii="仿宋_GB2312" w:eastAsia="仿宋_GB2312" w:hAnsi="宋体"/>
          <w:b/>
          <w:bCs/>
          <w:sz w:val="25"/>
        </w:rPr>
      </w:pPr>
    </w:p>
    <w:p w:rsidR="008E5CE6" w:rsidRDefault="00C14495">
      <w:pPr>
        <w:adjustRightInd w:val="0"/>
        <w:snapToGrid w:val="0"/>
        <w:spacing w:line="480" w:lineRule="exact"/>
        <w:ind w:firstLineChars="200" w:firstLine="502"/>
        <w:rPr>
          <w:rFonts w:ascii="仿宋_GB2312" w:eastAsia="仿宋_GB2312" w:hAnsi="宋体"/>
          <w:b/>
          <w:bCs/>
          <w:sz w:val="25"/>
        </w:rPr>
      </w:pPr>
      <w:r>
        <w:rPr>
          <w:rFonts w:ascii="仿宋_GB2312" w:eastAsia="仿宋_GB2312" w:hAnsi="宋体" w:hint="eastAsia"/>
          <w:b/>
          <w:bCs/>
          <w:sz w:val="25"/>
        </w:rPr>
        <w:lastRenderedPageBreak/>
        <w:t>附录C  目标考核承诺表</w:t>
      </w:r>
    </w:p>
    <w:tbl>
      <w:tblPr>
        <w:tblpPr w:leftFromText="180" w:rightFromText="180" w:vertAnchor="text" w:horzAnchor="page" w:tblpX="1462" w:tblpY="28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4"/>
        <w:gridCol w:w="3567"/>
        <w:gridCol w:w="2939"/>
        <w:gridCol w:w="2009"/>
      </w:tblGrid>
      <w:tr w:rsidR="008E5CE6">
        <w:trPr>
          <w:trHeight w:hRule="exact" w:val="1017"/>
        </w:trPr>
        <w:tc>
          <w:tcPr>
            <w:tcW w:w="5011" w:type="dxa"/>
            <w:gridSpan w:val="2"/>
            <w:vAlign w:val="center"/>
          </w:tcPr>
          <w:p w:rsidR="008E5CE6" w:rsidRDefault="00C14495">
            <w:pPr>
              <w:jc w:val="center"/>
              <w:rPr>
                <w:rFonts w:ascii="仿宋_GB2312" w:eastAsia="仿宋_GB2312" w:hAnsi="宋体"/>
                <w:b/>
                <w:bCs/>
                <w:sz w:val="25"/>
              </w:rPr>
            </w:pPr>
            <w:r>
              <w:rPr>
                <w:rFonts w:ascii="仿宋_GB2312" w:eastAsia="仿宋_GB2312" w:hAnsi="宋体" w:hint="eastAsia"/>
                <w:b/>
                <w:bCs/>
                <w:sz w:val="25"/>
              </w:rPr>
              <w:t>承诺内容</w:t>
            </w:r>
          </w:p>
        </w:tc>
        <w:tc>
          <w:tcPr>
            <w:tcW w:w="2939" w:type="dxa"/>
            <w:vAlign w:val="center"/>
          </w:tcPr>
          <w:p w:rsidR="008E5CE6" w:rsidRDefault="00C14495">
            <w:pPr>
              <w:spacing w:line="360" w:lineRule="exact"/>
              <w:jc w:val="center"/>
              <w:rPr>
                <w:rFonts w:ascii="仿宋_GB2312" w:eastAsia="仿宋_GB2312" w:hAnsi="宋体"/>
                <w:b/>
                <w:bCs/>
                <w:sz w:val="25"/>
              </w:rPr>
            </w:pPr>
            <w:r>
              <w:rPr>
                <w:rFonts w:ascii="仿宋_GB2312" w:eastAsia="仿宋_GB2312" w:hAnsi="宋体" w:hint="eastAsia"/>
                <w:b/>
                <w:bCs/>
                <w:sz w:val="25"/>
              </w:rPr>
              <w:t>违约责任（以监理费作基数，进行扣减）</w:t>
            </w:r>
          </w:p>
        </w:tc>
        <w:tc>
          <w:tcPr>
            <w:tcW w:w="2009" w:type="dxa"/>
            <w:vAlign w:val="center"/>
          </w:tcPr>
          <w:p w:rsidR="008E5CE6" w:rsidRDefault="00C14495">
            <w:pPr>
              <w:jc w:val="center"/>
              <w:rPr>
                <w:rFonts w:ascii="仿宋_GB2312" w:eastAsia="仿宋_GB2312" w:hAnsi="宋体"/>
                <w:b/>
                <w:bCs/>
                <w:sz w:val="25"/>
              </w:rPr>
            </w:pPr>
            <w:r>
              <w:rPr>
                <w:rFonts w:ascii="仿宋_GB2312" w:eastAsia="仿宋_GB2312" w:hAnsi="宋体" w:hint="eastAsia"/>
                <w:b/>
                <w:bCs/>
                <w:sz w:val="25"/>
              </w:rPr>
              <w:t>备注</w:t>
            </w:r>
          </w:p>
        </w:tc>
      </w:tr>
      <w:tr w:rsidR="008E5CE6">
        <w:trPr>
          <w:cantSplit/>
          <w:trHeight w:hRule="exact" w:val="972"/>
        </w:trPr>
        <w:tc>
          <w:tcPr>
            <w:tcW w:w="1444"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进度控制</w:t>
            </w:r>
          </w:p>
        </w:tc>
        <w:tc>
          <w:tcPr>
            <w:tcW w:w="3567"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工程竣工验收一次性通过</w:t>
            </w:r>
          </w:p>
        </w:tc>
        <w:tc>
          <w:tcPr>
            <w:tcW w:w="2939" w:type="dxa"/>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5%</w:t>
            </w:r>
          </w:p>
        </w:tc>
        <w:tc>
          <w:tcPr>
            <w:tcW w:w="2009" w:type="dxa"/>
            <w:vMerge w:val="restart"/>
            <w:vAlign w:val="center"/>
          </w:tcPr>
          <w:p w:rsidR="008E5CE6" w:rsidRDefault="00C14495">
            <w:pPr>
              <w:rPr>
                <w:rFonts w:ascii="仿宋_GB2312" w:eastAsia="仿宋_GB2312" w:hAnsi="宋体"/>
                <w:sz w:val="25"/>
                <w:szCs w:val="28"/>
              </w:rPr>
            </w:pPr>
            <w:r>
              <w:rPr>
                <w:rFonts w:ascii="仿宋_GB2312" w:eastAsia="仿宋_GB2312" w:hAnsi="宋体" w:hint="eastAsia"/>
                <w:sz w:val="25"/>
              </w:rPr>
              <w:t>除去按照合同相应条款扣罚履约保证金外，同时对照本承诺表格核减监理费</w:t>
            </w:r>
          </w:p>
        </w:tc>
      </w:tr>
      <w:tr w:rsidR="008E5CE6">
        <w:trPr>
          <w:cantSplit/>
          <w:trHeight w:hRule="exact" w:val="1124"/>
        </w:trPr>
        <w:tc>
          <w:tcPr>
            <w:tcW w:w="1444"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质量控制</w:t>
            </w:r>
          </w:p>
        </w:tc>
        <w:tc>
          <w:tcPr>
            <w:tcW w:w="3567"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 xml:space="preserve">本工程创优要求:  </w:t>
            </w:r>
            <w:r>
              <w:rPr>
                <w:rFonts w:ascii="仿宋_GB2312" w:eastAsia="仿宋_GB2312" w:hAnsi="宋体" w:hint="eastAsia"/>
                <w:sz w:val="25"/>
                <w:u w:val="single"/>
              </w:rPr>
              <w:t xml:space="preserve"> / </w:t>
            </w:r>
          </w:p>
        </w:tc>
        <w:tc>
          <w:tcPr>
            <w:tcW w:w="2939" w:type="dxa"/>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5%</w:t>
            </w:r>
          </w:p>
        </w:tc>
        <w:tc>
          <w:tcPr>
            <w:tcW w:w="2009" w:type="dxa"/>
            <w:vMerge/>
            <w:vAlign w:val="center"/>
          </w:tcPr>
          <w:p w:rsidR="008E5CE6" w:rsidRDefault="008E5CE6">
            <w:pPr>
              <w:jc w:val="center"/>
              <w:rPr>
                <w:rFonts w:ascii="仿宋_GB2312" w:eastAsia="仿宋_GB2312" w:hAnsi="宋体"/>
                <w:sz w:val="25"/>
                <w:szCs w:val="28"/>
              </w:rPr>
            </w:pPr>
          </w:p>
        </w:tc>
      </w:tr>
      <w:tr w:rsidR="008E5CE6">
        <w:trPr>
          <w:cantSplit/>
          <w:trHeight w:hRule="exact" w:val="977"/>
        </w:trPr>
        <w:tc>
          <w:tcPr>
            <w:tcW w:w="1444" w:type="dxa"/>
            <w:vMerge w:val="restart"/>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安全控制</w:t>
            </w:r>
          </w:p>
        </w:tc>
        <w:tc>
          <w:tcPr>
            <w:tcW w:w="3567"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经各级安全检查无不良记录</w:t>
            </w:r>
          </w:p>
        </w:tc>
        <w:tc>
          <w:tcPr>
            <w:tcW w:w="2939" w:type="dxa"/>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1%</w:t>
            </w:r>
          </w:p>
        </w:tc>
        <w:tc>
          <w:tcPr>
            <w:tcW w:w="2009" w:type="dxa"/>
            <w:vMerge/>
            <w:vAlign w:val="center"/>
          </w:tcPr>
          <w:p w:rsidR="008E5CE6" w:rsidRDefault="008E5CE6">
            <w:pPr>
              <w:jc w:val="center"/>
              <w:rPr>
                <w:rFonts w:ascii="仿宋_GB2312" w:eastAsia="仿宋_GB2312" w:hAnsi="宋体"/>
                <w:sz w:val="25"/>
                <w:szCs w:val="28"/>
              </w:rPr>
            </w:pPr>
          </w:p>
        </w:tc>
      </w:tr>
      <w:tr w:rsidR="008E5CE6">
        <w:trPr>
          <w:cantSplit/>
          <w:trHeight w:hRule="exact" w:val="977"/>
        </w:trPr>
        <w:tc>
          <w:tcPr>
            <w:tcW w:w="1444" w:type="dxa"/>
            <w:vMerge/>
            <w:vAlign w:val="center"/>
          </w:tcPr>
          <w:p w:rsidR="008E5CE6" w:rsidRDefault="008E5CE6">
            <w:pPr>
              <w:spacing w:line="320" w:lineRule="exact"/>
              <w:jc w:val="left"/>
              <w:rPr>
                <w:rFonts w:ascii="仿宋_GB2312" w:eastAsia="仿宋_GB2312" w:hAnsi="宋体"/>
                <w:sz w:val="25"/>
              </w:rPr>
            </w:pPr>
          </w:p>
        </w:tc>
        <w:tc>
          <w:tcPr>
            <w:tcW w:w="3567"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无人员伤亡事故</w:t>
            </w:r>
          </w:p>
        </w:tc>
        <w:tc>
          <w:tcPr>
            <w:tcW w:w="2939" w:type="dxa"/>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3%</w:t>
            </w:r>
          </w:p>
        </w:tc>
        <w:tc>
          <w:tcPr>
            <w:tcW w:w="2009" w:type="dxa"/>
            <w:vMerge/>
            <w:vAlign w:val="center"/>
          </w:tcPr>
          <w:p w:rsidR="008E5CE6" w:rsidRDefault="008E5CE6">
            <w:pPr>
              <w:jc w:val="center"/>
              <w:rPr>
                <w:rFonts w:ascii="仿宋_GB2312" w:eastAsia="仿宋_GB2312" w:hAnsi="宋体"/>
                <w:sz w:val="25"/>
                <w:szCs w:val="28"/>
              </w:rPr>
            </w:pPr>
          </w:p>
        </w:tc>
      </w:tr>
      <w:tr w:rsidR="008E5CE6">
        <w:trPr>
          <w:cantSplit/>
          <w:trHeight w:hRule="exact" w:val="733"/>
        </w:trPr>
        <w:tc>
          <w:tcPr>
            <w:tcW w:w="1444" w:type="dxa"/>
            <w:vMerge w:val="restart"/>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投资控制</w:t>
            </w:r>
          </w:p>
        </w:tc>
        <w:tc>
          <w:tcPr>
            <w:tcW w:w="3567"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签证误差率不超过2%，</w:t>
            </w:r>
          </w:p>
        </w:tc>
        <w:tc>
          <w:tcPr>
            <w:tcW w:w="2939" w:type="dxa"/>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3%</w:t>
            </w:r>
          </w:p>
        </w:tc>
        <w:tc>
          <w:tcPr>
            <w:tcW w:w="2009" w:type="dxa"/>
            <w:vMerge/>
            <w:vAlign w:val="center"/>
          </w:tcPr>
          <w:p w:rsidR="008E5CE6" w:rsidRDefault="008E5CE6">
            <w:pPr>
              <w:jc w:val="center"/>
              <w:rPr>
                <w:rFonts w:ascii="仿宋_GB2312" w:eastAsia="仿宋_GB2312" w:hAnsi="宋体"/>
                <w:sz w:val="25"/>
                <w:szCs w:val="28"/>
              </w:rPr>
            </w:pPr>
          </w:p>
        </w:tc>
      </w:tr>
      <w:tr w:rsidR="008E5CE6">
        <w:trPr>
          <w:cantSplit/>
          <w:trHeight w:hRule="exact" w:val="1453"/>
        </w:trPr>
        <w:tc>
          <w:tcPr>
            <w:tcW w:w="1444" w:type="dxa"/>
            <w:vMerge/>
            <w:vAlign w:val="center"/>
          </w:tcPr>
          <w:p w:rsidR="008E5CE6" w:rsidRDefault="008E5CE6">
            <w:pPr>
              <w:spacing w:line="320" w:lineRule="exact"/>
              <w:jc w:val="left"/>
              <w:rPr>
                <w:rFonts w:ascii="仿宋_GB2312" w:eastAsia="仿宋_GB2312" w:hAnsi="宋体"/>
                <w:sz w:val="25"/>
              </w:rPr>
            </w:pPr>
          </w:p>
        </w:tc>
        <w:tc>
          <w:tcPr>
            <w:tcW w:w="3567"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工程结算监理初审价与最终审计价误差率不超过3%</w:t>
            </w:r>
          </w:p>
        </w:tc>
        <w:tc>
          <w:tcPr>
            <w:tcW w:w="2939" w:type="dxa"/>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2%</w:t>
            </w:r>
          </w:p>
        </w:tc>
        <w:tc>
          <w:tcPr>
            <w:tcW w:w="2009" w:type="dxa"/>
            <w:vMerge/>
            <w:vAlign w:val="center"/>
          </w:tcPr>
          <w:p w:rsidR="008E5CE6" w:rsidRDefault="008E5CE6">
            <w:pPr>
              <w:jc w:val="center"/>
              <w:rPr>
                <w:rFonts w:ascii="仿宋_GB2312" w:eastAsia="仿宋_GB2312" w:hAnsi="宋体"/>
                <w:sz w:val="25"/>
                <w:szCs w:val="28"/>
              </w:rPr>
            </w:pPr>
          </w:p>
        </w:tc>
      </w:tr>
      <w:tr w:rsidR="008E5CE6">
        <w:trPr>
          <w:cantSplit/>
          <w:trHeight w:hRule="exact" w:val="1118"/>
        </w:trPr>
        <w:tc>
          <w:tcPr>
            <w:tcW w:w="1444" w:type="dxa"/>
            <w:vMerge w:val="restart"/>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项目管理</w:t>
            </w:r>
          </w:p>
        </w:tc>
        <w:tc>
          <w:tcPr>
            <w:tcW w:w="3567"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拟派项目总监、总监代表每月到岗率不少于80%</w:t>
            </w:r>
          </w:p>
        </w:tc>
        <w:tc>
          <w:tcPr>
            <w:tcW w:w="2939" w:type="dxa"/>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5%</w:t>
            </w:r>
          </w:p>
        </w:tc>
        <w:tc>
          <w:tcPr>
            <w:tcW w:w="2009" w:type="dxa"/>
            <w:vMerge/>
            <w:vAlign w:val="center"/>
          </w:tcPr>
          <w:p w:rsidR="008E5CE6" w:rsidRDefault="008E5CE6">
            <w:pPr>
              <w:jc w:val="center"/>
              <w:rPr>
                <w:rFonts w:ascii="仿宋_GB2312" w:eastAsia="仿宋_GB2312" w:hAnsi="宋体"/>
                <w:sz w:val="25"/>
                <w:szCs w:val="28"/>
              </w:rPr>
            </w:pPr>
          </w:p>
        </w:tc>
      </w:tr>
      <w:tr w:rsidR="008E5CE6">
        <w:trPr>
          <w:cantSplit/>
          <w:trHeight w:hRule="exact" w:val="977"/>
        </w:trPr>
        <w:tc>
          <w:tcPr>
            <w:tcW w:w="1444" w:type="dxa"/>
            <w:vMerge/>
            <w:vAlign w:val="center"/>
          </w:tcPr>
          <w:p w:rsidR="008E5CE6" w:rsidRDefault="008E5CE6">
            <w:pPr>
              <w:spacing w:line="320" w:lineRule="exact"/>
              <w:jc w:val="left"/>
              <w:rPr>
                <w:rFonts w:ascii="仿宋_GB2312" w:eastAsia="仿宋_GB2312" w:hAnsi="宋体"/>
                <w:sz w:val="25"/>
              </w:rPr>
            </w:pPr>
          </w:p>
        </w:tc>
        <w:tc>
          <w:tcPr>
            <w:tcW w:w="3567"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相关专业监理工程师每月到岗率不少于90%</w:t>
            </w:r>
          </w:p>
        </w:tc>
        <w:tc>
          <w:tcPr>
            <w:tcW w:w="2939" w:type="dxa"/>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3%</w:t>
            </w:r>
          </w:p>
        </w:tc>
        <w:tc>
          <w:tcPr>
            <w:tcW w:w="2009" w:type="dxa"/>
            <w:vMerge/>
            <w:vAlign w:val="center"/>
          </w:tcPr>
          <w:p w:rsidR="008E5CE6" w:rsidRDefault="008E5CE6">
            <w:pPr>
              <w:jc w:val="center"/>
              <w:rPr>
                <w:rFonts w:ascii="仿宋_GB2312" w:eastAsia="仿宋_GB2312" w:hAnsi="宋体"/>
                <w:sz w:val="25"/>
                <w:szCs w:val="28"/>
              </w:rPr>
            </w:pPr>
          </w:p>
        </w:tc>
      </w:tr>
      <w:tr w:rsidR="008E5CE6">
        <w:trPr>
          <w:cantSplit/>
          <w:trHeight w:hRule="exact" w:val="977"/>
        </w:trPr>
        <w:tc>
          <w:tcPr>
            <w:tcW w:w="1444" w:type="dxa"/>
            <w:vMerge/>
            <w:vAlign w:val="center"/>
          </w:tcPr>
          <w:p w:rsidR="008E5CE6" w:rsidRDefault="008E5CE6">
            <w:pPr>
              <w:spacing w:line="320" w:lineRule="exact"/>
              <w:jc w:val="left"/>
              <w:rPr>
                <w:rFonts w:ascii="仿宋_GB2312" w:eastAsia="仿宋_GB2312" w:hAnsi="宋体"/>
                <w:sz w:val="25"/>
              </w:rPr>
            </w:pPr>
          </w:p>
        </w:tc>
        <w:tc>
          <w:tcPr>
            <w:tcW w:w="3567" w:type="dxa"/>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相关监理员到岗率90%</w:t>
            </w:r>
          </w:p>
        </w:tc>
        <w:tc>
          <w:tcPr>
            <w:tcW w:w="2939" w:type="dxa"/>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3%</w:t>
            </w:r>
          </w:p>
        </w:tc>
        <w:tc>
          <w:tcPr>
            <w:tcW w:w="2009" w:type="dxa"/>
            <w:vMerge/>
            <w:vAlign w:val="center"/>
          </w:tcPr>
          <w:p w:rsidR="008E5CE6" w:rsidRDefault="008E5CE6">
            <w:pPr>
              <w:jc w:val="center"/>
              <w:rPr>
                <w:rFonts w:ascii="仿宋_GB2312" w:eastAsia="仿宋_GB2312" w:hAnsi="宋体"/>
                <w:sz w:val="25"/>
                <w:szCs w:val="28"/>
              </w:rPr>
            </w:pPr>
          </w:p>
        </w:tc>
      </w:tr>
      <w:tr w:rsidR="008E5CE6">
        <w:trPr>
          <w:cantSplit/>
          <w:trHeight w:hRule="exact" w:val="977"/>
        </w:trPr>
        <w:tc>
          <w:tcPr>
            <w:tcW w:w="5011" w:type="dxa"/>
            <w:gridSpan w:val="2"/>
            <w:tcBorders>
              <w:bottom w:val="single" w:sz="4" w:space="0" w:color="auto"/>
            </w:tcBorders>
            <w:vAlign w:val="center"/>
          </w:tcPr>
          <w:p w:rsidR="008E5CE6" w:rsidRDefault="00C14495">
            <w:pPr>
              <w:spacing w:line="320" w:lineRule="exact"/>
              <w:jc w:val="left"/>
              <w:rPr>
                <w:rFonts w:ascii="仿宋_GB2312" w:eastAsia="仿宋_GB2312" w:hAnsi="宋体"/>
                <w:sz w:val="25"/>
              </w:rPr>
            </w:pPr>
            <w:r>
              <w:rPr>
                <w:rFonts w:ascii="仿宋_GB2312" w:eastAsia="仿宋_GB2312" w:hAnsi="宋体" w:hint="eastAsia"/>
                <w:sz w:val="25"/>
              </w:rPr>
              <w:t>合计</w:t>
            </w:r>
          </w:p>
        </w:tc>
        <w:tc>
          <w:tcPr>
            <w:tcW w:w="2939" w:type="dxa"/>
            <w:tcBorders>
              <w:bottom w:val="single" w:sz="4" w:space="0" w:color="auto"/>
            </w:tcBorders>
            <w:vAlign w:val="center"/>
          </w:tcPr>
          <w:p w:rsidR="008E5CE6" w:rsidRDefault="00C14495">
            <w:pPr>
              <w:spacing w:line="320" w:lineRule="exact"/>
              <w:jc w:val="center"/>
              <w:rPr>
                <w:rFonts w:ascii="仿宋_GB2312" w:eastAsia="仿宋_GB2312" w:hAnsi="宋体"/>
                <w:sz w:val="25"/>
              </w:rPr>
            </w:pPr>
            <w:r>
              <w:rPr>
                <w:rFonts w:ascii="仿宋_GB2312" w:eastAsia="仿宋_GB2312" w:hAnsi="宋体" w:hint="eastAsia"/>
                <w:sz w:val="25"/>
              </w:rPr>
              <w:t>30%</w:t>
            </w:r>
          </w:p>
        </w:tc>
        <w:tc>
          <w:tcPr>
            <w:tcW w:w="2009" w:type="dxa"/>
            <w:vMerge/>
            <w:tcBorders>
              <w:bottom w:val="single" w:sz="4" w:space="0" w:color="auto"/>
            </w:tcBorders>
            <w:vAlign w:val="center"/>
          </w:tcPr>
          <w:p w:rsidR="008E5CE6" w:rsidRDefault="008E5CE6">
            <w:pPr>
              <w:jc w:val="center"/>
              <w:rPr>
                <w:rFonts w:ascii="仿宋_GB2312" w:eastAsia="仿宋_GB2312" w:hAnsi="宋体"/>
                <w:sz w:val="25"/>
                <w:szCs w:val="28"/>
              </w:rPr>
            </w:pPr>
          </w:p>
        </w:tc>
      </w:tr>
    </w:tbl>
    <w:p w:rsidR="008E5CE6" w:rsidRDefault="008E5CE6">
      <w:pPr>
        <w:keepNext/>
        <w:keepLines/>
        <w:spacing w:before="260" w:after="260" w:line="413" w:lineRule="auto"/>
        <w:outlineLvl w:val="1"/>
        <w:rPr>
          <w:rFonts w:ascii="宋体" w:eastAsia="黑体" w:hAnsi="Arial" w:cs="宋体"/>
          <w:b/>
          <w:bCs/>
          <w:sz w:val="24"/>
          <w:szCs w:val="32"/>
        </w:rPr>
      </w:pPr>
    </w:p>
    <w:p w:rsidR="008E5CE6" w:rsidRDefault="008E5CE6">
      <w:pPr>
        <w:spacing w:line="360" w:lineRule="auto"/>
        <w:ind w:firstLineChars="200" w:firstLine="883"/>
        <w:rPr>
          <w:rFonts w:ascii="宋体"/>
          <w:b/>
          <w:kern w:val="0"/>
          <w:sz w:val="44"/>
          <w:szCs w:val="44"/>
        </w:rPr>
      </w:pPr>
    </w:p>
    <w:p w:rsidR="008E5CE6" w:rsidRDefault="00C14495">
      <w:pPr>
        <w:spacing w:line="440" w:lineRule="atLeast"/>
        <w:ind w:firstLineChars="900" w:firstLine="3253"/>
        <w:rPr>
          <w:rFonts w:ascii="宋体" w:hAnsi="宋体"/>
          <w:b/>
          <w:sz w:val="36"/>
          <w:szCs w:val="36"/>
        </w:rPr>
      </w:pPr>
      <w:bookmarkStart w:id="21" w:name="_Toc185928281"/>
      <w:bookmarkEnd w:id="4"/>
      <w:r>
        <w:rPr>
          <w:rFonts w:ascii="宋体" w:hAnsi="宋体" w:hint="eastAsia"/>
          <w:b/>
          <w:sz w:val="36"/>
          <w:szCs w:val="36"/>
        </w:rPr>
        <w:lastRenderedPageBreak/>
        <w:t>第四章    投标文件格式</w:t>
      </w:r>
    </w:p>
    <w:p w:rsidR="008E5CE6" w:rsidRDefault="00C14495">
      <w:pPr>
        <w:spacing w:line="440" w:lineRule="atLeast"/>
        <w:ind w:firstLineChars="200" w:firstLine="560"/>
        <w:rPr>
          <w:rFonts w:ascii="宋体" w:hAnsi="宋体"/>
          <w:sz w:val="28"/>
          <w:szCs w:val="28"/>
        </w:rPr>
      </w:pPr>
      <w:r>
        <w:rPr>
          <w:rFonts w:ascii="宋体" w:hAnsi="宋体" w:hint="eastAsia"/>
          <w:sz w:val="28"/>
          <w:szCs w:val="28"/>
        </w:rPr>
        <w:t>附件1</w:t>
      </w:r>
    </w:p>
    <w:p w:rsidR="008E5CE6" w:rsidRDefault="008E5CE6">
      <w:pPr>
        <w:spacing w:line="440" w:lineRule="atLeast"/>
        <w:ind w:firstLineChars="200" w:firstLine="560"/>
        <w:rPr>
          <w:rFonts w:ascii="宋体" w:hAnsi="宋体"/>
          <w:sz w:val="28"/>
          <w:szCs w:val="28"/>
        </w:rPr>
      </w:pPr>
    </w:p>
    <w:p w:rsidR="008E5CE6" w:rsidRDefault="008E5CE6">
      <w:pPr>
        <w:spacing w:line="440" w:lineRule="atLeast"/>
        <w:ind w:firstLineChars="200" w:firstLine="562"/>
        <w:rPr>
          <w:rFonts w:ascii="宋体" w:hAnsi="宋体"/>
          <w:b/>
          <w:sz w:val="28"/>
          <w:szCs w:val="28"/>
        </w:rPr>
      </w:pPr>
    </w:p>
    <w:p w:rsidR="008E5CE6" w:rsidRDefault="00C14495">
      <w:pPr>
        <w:pStyle w:val="a8"/>
        <w:spacing w:line="360" w:lineRule="auto"/>
        <w:ind w:firstLineChars="200" w:firstLine="562"/>
        <w:jc w:val="center"/>
        <w:rPr>
          <w:rFonts w:ascii="宋体" w:hAnsi="宋体" w:cs="宋体"/>
          <w:b/>
          <w:bCs/>
          <w:kern w:val="2"/>
          <w:sz w:val="28"/>
          <w:szCs w:val="28"/>
        </w:rPr>
      </w:pPr>
      <w:r>
        <w:rPr>
          <w:rFonts w:ascii="宋体" w:hAnsi="宋体" w:cs="宋体" w:hint="eastAsia"/>
          <w:b/>
          <w:bCs/>
          <w:kern w:val="2"/>
          <w:sz w:val="28"/>
          <w:szCs w:val="28"/>
        </w:rPr>
        <w:t>一、法定代表人身份证明</w:t>
      </w:r>
    </w:p>
    <w:p w:rsidR="008E5CE6" w:rsidRDefault="008E5CE6">
      <w:pPr>
        <w:pStyle w:val="a8"/>
        <w:spacing w:line="360" w:lineRule="auto"/>
        <w:ind w:firstLineChars="200" w:firstLine="560"/>
        <w:jc w:val="center"/>
        <w:rPr>
          <w:rFonts w:ascii="宋体" w:hAnsi="宋体" w:cs="宋体"/>
          <w:color w:val="000000"/>
          <w:sz w:val="28"/>
          <w:szCs w:val="28"/>
        </w:rPr>
      </w:pPr>
    </w:p>
    <w:p w:rsidR="008E5CE6" w:rsidRDefault="00C14495">
      <w:pPr>
        <w:pStyle w:val="aff3"/>
        <w:spacing w:line="495" w:lineRule="atLeast"/>
        <w:ind w:firstLineChars="200" w:firstLine="560"/>
        <w:jc w:val="center"/>
        <w:rPr>
          <w:color w:val="000000"/>
          <w:sz w:val="28"/>
          <w:szCs w:val="28"/>
        </w:rPr>
      </w:pPr>
      <w:r>
        <w:rPr>
          <w:rFonts w:hint="eastAsia"/>
          <w:color w:val="000000"/>
          <w:sz w:val="28"/>
          <w:szCs w:val="28"/>
        </w:rPr>
        <w:t> </w:t>
      </w:r>
    </w:p>
    <w:p w:rsidR="008E5CE6" w:rsidRDefault="00C14495">
      <w:pPr>
        <w:pStyle w:val="style1"/>
        <w:spacing w:line="500" w:lineRule="atLeast"/>
        <w:ind w:firstLineChars="200" w:firstLine="560"/>
        <w:jc w:val="both"/>
        <w:rPr>
          <w:rFonts w:cs="Times New Roman"/>
          <w:spacing w:val="-6"/>
          <w:kern w:val="2"/>
          <w:sz w:val="28"/>
          <w:szCs w:val="28"/>
          <w:u w:val="single"/>
        </w:rPr>
      </w:pPr>
      <w:r>
        <w:rPr>
          <w:rFonts w:hint="eastAsia"/>
          <w:kern w:val="2"/>
          <w:sz w:val="28"/>
          <w:szCs w:val="28"/>
        </w:rPr>
        <w:t>投标人单位名称</w:t>
      </w:r>
      <w:r>
        <w:rPr>
          <w:rFonts w:cs="Times New Roman" w:hint="eastAsia"/>
          <w:spacing w:val="-6"/>
          <w:kern w:val="2"/>
          <w:sz w:val="28"/>
          <w:szCs w:val="28"/>
        </w:rPr>
        <w:t>：</w:t>
      </w:r>
    </w:p>
    <w:p w:rsidR="008E5CE6" w:rsidRDefault="00C14495">
      <w:pPr>
        <w:pStyle w:val="style1"/>
        <w:spacing w:line="500" w:lineRule="atLeast"/>
        <w:ind w:firstLineChars="200" w:firstLine="560"/>
        <w:jc w:val="both"/>
        <w:rPr>
          <w:rFonts w:cs="Times New Roman"/>
          <w:spacing w:val="-6"/>
          <w:kern w:val="2"/>
          <w:sz w:val="28"/>
          <w:szCs w:val="28"/>
        </w:rPr>
      </w:pPr>
      <w:r>
        <w:rPr>
          <w:rFonts w:hint="eastAsia"/>
          <w:kern w:val="2"/>
          <w:sz w:val="28"/>
          <w:szCs w:val="28"/>
        </w:rPr>
        <w:t>投标人单位地址：</w:t>
      </w:r>
    </w:p>
    <w:p w:rsidR="008E5CE6" w:rsidRDefault="00C14495">
      <w:pPr>
        <w:pStyle w:val="style1"/>
        <w:spacing w:line="500" w:lineRule="atLeast"/>
        <w:ind w:firstLineChars="200" w:firstLine="560"/>
        <w:jc w:val="both"/>
        <w:rPr>
          <w:rFonts w:cs="Times New Roman"/>
          <w:spacing w:val="-6"/>
          <w:kern w:val="2"/>
          <w:sz w:val="28"/>
          <w:szCs w:val="28"/>
        </w:rPr>
      </w:pPr>
      <w:r>
        <w:rPr>
          <w:rFonts w:hint="eastAsia"/>
          <w:kern w:val="2"/>
          <w:sz w:val="28"/>
          <w:szCs w:val="28"/>
        </w:rPr>
        <w:t>姓名：性别：</w:t>
      </w:r>
    </w:p>
    <w:p w:rsidR="008E5CE6" w:rsidRDefault="00C14495">
      <w:pPr>
        <w:pStyle w:val="style1"/>
        <w:spacing w:line="500" w:lineRule="atLeast"/>
        <w:ind w:firstLineChars="200" w:firstLine="560"/>
        <w:jc w:val="both"/>
        <w:rPr>
          <w:rFonts w:cs="Times New Roman"/>
          <w:spacing w:val="-6"/>
          <w:kern w:val="2"/>
          <w:sz w:val="28"/>
          <w:szCs w:val="28"/>
        </w:rPr>
      </w:pPr>
      <w:r>
        <w:rPr>
          <w:rFonts w:hint="eastAsia"/>
          <w:kern w:val="2"/>
          <w:sz w:val="28"/>
          <w:szCs w:val="28"/>
        </w:rPr>
        <w:t>年龄</w:t>
      </w:r>
      <w:r>
        <w:rPr>
          <w:rFonts w:cs="Times New Roman" w:hint="eastAsia"/>
          <w:spacing w:val="-6"/>
          <w:kern w:val="2"/>
          <w:sz w:val="28"/>
          <w:szCs w:val="28"/>
        </w:rPr>
        <w:t>：</w:t>
      </w:r>
      <w:r>
        <w:rPr>
          <w:rFonts w:hint="eastAsia"/>
          <w:kern w:val="2"/>
          <w:sz w:val="28"/>
          <w:szCs w:val="28"/>
        </w:rPr>
        <w:t>职务</w:t>
      </w:r>
      <w:r>
        <w:rPr>
          <w:rFonts w:cs="Times New Roman" w:hint="eastAsia"/>
          <w:spacing w:val="-6"/>
          <w:kern w:val="2"/>
          <w:sz w:val="28"/>
          <w:szCs w:val="28"/>
        </w:rPr>
        <w:t>：</w:t>
      </w:r>
    </w:p>
    <w:p w:rsidR="008E5CE6" w:rsidRDefault="00C14495">
      <w:pPr>
        <w:pStyle w:val="style1"/>
        <w:spacing w:line="500" w:lineRule="atLeast"/>
        <w:ind w:firstLineChars="200" w:firstLine="560"/>
        <w:jc w:val="both"/>
        <w:rPr>
          <w:rFonts w:cs="Times New Roman"/>
          <w:spacing w:val="-6"/>
          <w:kern w:val="2"/>
          <w:sz w:val="28"/>
          <w:szCs w:val="28"/>
        </w:rPr>
      </w:pPr>
      <w:r>
        <w:rPr>
          <w:rFonts w:hint="eastAsia"/>
          <w:kern w:val="2"/>
          <w:sz w:val="28"/>
          <w:szCs w:val="28"/>
        </w:rPr>
        <w:t>系</w:t>
      </w:r>
      <w:r>
        <w:rPr>
          <w:rFonts w:cs="Times New Roman" w:hint="eastAsia"/>
          <w:spacing w:val="-6"/>
          <w:kern w:val="2"/>
          <w:sz w:val="28"/>
          <w:szCs w:val="28"/>
        </w:rPr>
        <w:t>（投标人单位名称）的法定代表人。</w:t>
      </w:r>
    </w:p>
    <w:p w:rsidR="008E5CE6" w:rsidRDefault="00C14495">
      <w:pPr>
        <w:pStyle w:val="style1"/>
        <w:spacing w:line="500" w:lineRule="atLeast"/>
        <w:ind w:firstLineChars="200" w:firstLine="560"/>
        <w:jc w:val="both"/>
        <w:rPr>
          <w:kern w:val="2"/>
          <w:sz w:val="28"/>
          <w:szCs w:val="28"/>
        </w:rPr>
      </w:pPr>
      <w:r>
        <w:rPr>
          <w:rFonts w:hint="eastAsia"/>
          <w:kern w:val="2"/>
          <w:sz w:val="28"/>
          <w:szCs w:val="28"/>
        </w:rPr>
        <w:t>特此证明。</w:t>
      </w:r>
    </w:p>
    <w:p w:rsidR="008E5CE6" w:rsidRDefault="008E5CE6">
      <w:pPr>
        <w:pStyle w:val="style1"/>
        <w:spacing w:line="500" w:lineRule="atLeast"/>
        <w:ind w:firstLineChars="200" w:firstLine="536"/>
        <w:jc w:val="both"/>
        <w:rPr>
          <w:rFonts w:cs="Times New Roman"/>
          <w:spacing w:val="-6"/>
          <w:kern w:val="2"/>
          <w:sz w:val="28"/>
          <w:szCs w:val="28"/>
        </w:rPr>
      </w:pPr>
    </w:p>
    <w:p w:rsidR="008E5CE6" w:rsidRDefault="008E5CE6">
      <w:pPr>
        <w:pStyle w:val="style1"/>
        <w:spacing w:line="500" w:lineRule="atLeast"/>
        <w:ind w:firstLineChars="200" w:firstLine="536"/>
        <w:jc w:val="both"/>
        <w:rPr>
          <w:rFonts w:cs="Times New Roman"/>
          <w:spacing w:val="-6"/>
          <w:kern w:val="2"/>
          <w:sz w:val="28"/>
          <w:szCs w:val="28"/>
        </w:rPr>
      </w:pPr>
    </w:p>
    <w:p w:rsidR="008E5CE6" w:rsidRDefault="00C14495">
      <w:pPr>
        <w:pStyle w:val="style1"/>
        <w:spacing w:line="500" w:lineRule="atLeast"/>
        <w:ind w:firstLineChars="200" w:firstLine="560"/>
        <w:jc w:val="both"/>
        <w:rPr>
          <w:kern w:val="2"/>
          <w:sz w:val="28"/>
          <w:szCs w:val="28"/>
        </w:rPr>
      </w:pPr>
      <w:r>
        <w:rPr>
          <w:rFonts w:hint="eastAsia"/>
          <w:kern w:val="2"/>
          <w:sz w:val="28"/>
          <w:szCs w:val="28"/>
        </w:rPr>
        <w:t>投标人</w:t>
      </w:r>
      <w:r>
        <w:rPr>
          <w:rFonts w:cs="Times New Roman" w:hint="eastAsia"/>
          <w:spacing w:val="-6"/>
          <w:kern w:val="2"/>
          <w:sz w:val="28"/>
          <w:szCs w:val="28"/>
        </w:rPr>
        <w:t>：</w:t>
      </w:r>
      <w:r>
        <w:rPr>
          <w:rFonts w:cs="Times New Roman" w:hint="eastAsia"/>
          <w:spacing w:val="-6"/>
          <w:kern w:val="2"/>
          <w:sz w:val="28"/>
          <w:szCs w:val="28"/>
          <w:u w:val="single"/>
        </w:rPr>
        <w:t xml:space="preserve">                         </w:t>
      </w:r>
      <w:r>
        <w:rPr>
          <w:rFonts w:hint="eastAsia"/>
          <w:kern w:val="2"/>
          <w:sz w:val="28"/>
          <w:szCs w:val="28"/>
        </w:rPr>
        <w:t>（盖单位章）</w:t>
      </w:r>
    </w:p>
    <w:p w:rsidR="008E5CE6" w:rsidRDefault="00C14495">
      <w:pPr>
        <w:pStyle w:val="aff3"/>
        <w:spacing w:line="500" w:lineRule="atLeast"/>
        <w:ind w:firstLineChars="200" w:firstLine="560"/>
        <w:jc w:val="both"/>
        <w:rPr>
          <w:rFonts w:cs="Times New Roman"/>
          <w:spacing w:val="-6"/>
          <w:kern w:val="2"/>
          <w:sz w:val="28"/>
          <w:szCs w:val="28"/>
          <w:u w:val="single"/>
        </w:rPr>
      </w:pPr>
      <w:r>
        <w:rPr>
          <w:rFonts w:hint="eastAsia"/>
          <w:kern w:val="2"/>
          <w:sz w:val="28"/>
          <w:szCs w:val="28"/>
        </w:rPr>
        <w:t>日　期</w:t>
      </w:r>
      <w:r>
        <w:rPr>
          <w:rFonts w:cs="Times New Roman" w:hint="eastAsia"/>
          <w:spacing w:val="-6"/>
          <w:kern w:val="2"/>
          <w:sz w:val="28"/>
          <w:szCs w:val="28"/>
        </w:rPr>
        <w:t>：</w:t>
      </w:r>
    </w:p>
    <w:p w:rsidR="008E5CE6" w:rsidRDefault="008E5CE6">
      <w:pPr>
        <w:pStyle w:val="aff3"/>
        <w:spacing w:line="500" w:lineRule="atLeast"/>
        <w:ind w:firstLineChars="200" w:firstLine="536"/>
        <w:jc w:val="both"/>
        <w:rPr>
          <w:rFonts w:cs="Times New Roman"/>
          <w:spacing w:val="-6"/>
          <w:kern w:val="2"/>
          <w:sz w:val="28"/>
          <w:szCs w:val="28"/>
          <w:u w:val="single"/>
        </w:rPr>
      </w:pPr>
    </w:p>
    <w:p w:rsidR="008E5CE6" w:rsidRDefault="008E5CE6">
      <w:pPr>
        <w:pStyle w:val="aff3"/>
        <w:spacing w:line="500" w:lineRule="atLeast"/>
        <w:ind w:firstLineChars="200" w:firstLine="536"/>
        <w:jc w:val="both"/>
        <w:rPr>
          <w:rFonts w:cs="Times New Roman"/>
          <w:spacing w:val="-6"/>
          <w:kern w:val="2"/>
          <w:sz w:val="28"/>
          <w:szCs w:val="28"/>
          <w:u w:val="single"/>
        </w:rPr>
      </w:pPr>
    </w:p>
    <w:p w:rsidR="008E5CE6" w:rsidRDefault="008E5CE6">
      <w:pPr>
        <w:pStyle w:val="aff3"/>
        <w:spacing w:line="500" w:lineRule="atLeast"/>
        <w:ind w:firstLineChars="200" w:firstLine="536"/>
        <w:jc w:val="both"/>
        <w:rPr>
          <w:rFonts w:cs="Times New Roman"/>
          <w:spacing w:val="-6"/>
          <w:kern w:val="2"/>
          <w:sz w:val="28"/>
          <w:szCs w:val="28"/>
        </w:rPr>
      </w:pPr>
    </w:p>
    <w:p w:rsidR="008E5CE6" w:rsidRDefault="008E5CE6">
      <w:pPr>
        <w:pStyle w:val="aff3"/>
        <w:spacing w:line="500" w:lineRule="atLeast"/>
        <w:ind w:firstLineChars="200" w:firstLine="536"/>
        <w:jc w:val="both"/>
        <w:rPr>
          <w:rFonts w:cs="Times New Roman"/>
          <w:spacing w:val="-6"/>
          <w:kern w:val="2"/>
          <w:sz w:val="28"/>
          <w:szCs w:val="28"/>
        </w:rPr>
      </w:pPr>
    </w:p>
    <w:p w:rsidR="008E5CE6" w:rsidRDefault="00C14495">
      <w:pPr>
        <w:spacing w:line="440" w:lineRule="atLeast"/>
        <w:ind w:firstLineChars="200" w:firstLine="560"/>
        <w:rPr>
          <w:rFonts w:ascii="宋体" w:hAnsi="宋体"/>
          <w:sz w:val="28"/>
          <w:szCs w:val="28"/>
        </w:rPr>
      </w:pPr>
      <w:r>
        <w:rPr>
          <w:rFonts w:ascii="宋体" w:hAnsi="宋体" w:hint="eastAsia"/>
          <w:sz w:val="28"/>
          <w:szCs w:val="28"/>
        </w:rPr>
        <w:t>附件2：</w:t>
      </w:r>
    </w:p>
    <w:bookmarkEnd w:id="21"/>
    <w:p w:rsidR="008E5CE6" w:rsidRDefault="00C14495">
      <w:pPr>
        <w:pStyle w:val="a8"/>
        <w:spacing w:line="360" w:lineRule="auto"/>
        <w:ind w:firstLineChars="200" w:firstLine="562"/>
        <w:jc w:val="center"/>
        <w:rPr>
          <w:rFonts w:ascii="宋体" w:hAnsi="宋体" w:cs="宋体"/>
          <w:b/>
          <w:bCs/>
          <w:kern w:val="2"/>
          <w:sz w:val="28"/>
          <w:szCs w:val="28"/>
        </w:rPr>
      </w:pPr>
      <w:r>
        <w:rPr>
          <w:rFonts w:ascii="宋体" w:hAnsi="宋体" w:cs="宋体" w:hint="eastAsia"/>
          <w:b/>
          <w:bCs/>
          <w:kern w:val="2"/>
          <w:sz w:val="28"/>
          <w:szCs w:val="28"/>
        </w:rPr>
        <w:t>二、授权委托书</w:t>
      </w:r>
    </w:p>
    <w:p w:rsidR="008E5CE6" w:rsidRDefault="008E5CE6">
      <w:pPr>
        <w:pStyle w:val="a8"/>
        <w:spacing w:line="360" w:lineRule="auto"/>
        <w:ind w:firstLineChars="200" w:firstLine="536"/>
        <w:rPr>
          <w:rFonts w:ascii="宋体" w:hAnsi="宋体"/>
          <w:spacing w:val="-6"/>
          <w:kern w:val="2"/>
          <w:sz w:val="28"/>
          <w:szCs w:val="28"/>
        </w:rPr>
      </w:pPr>
    </w:p>
    <w:p w:rsidR="008E5CE6" w:rsidRDefault="00C14495">
      <w:pPr>
        <w:pStyle w:val="style1"/>
        <w:spacing w:line="500" w:lineRule="atLeast"/>
        <w:ind w:firstLineChars="200" w:firstLine="536"/>
        <w:jc w:val="both"/>
        <w:rPr>
          <w:rFonts w:cs="Times New Roman"/>
          <w:spacing w:val="-6"/>
          <w:kern w:val="2"/>
          <w:sz w:val="28"/>
          <w:szCs w:val="28"/>
        </w:rPr>
      </w:pPr>
      <w:r>
        <w:rPr>
          <w:rFonts w:cs="Times New Roman" w:hint="eastAsia"/>
          <w:spacing w:val="-6"/>
          <w:kern w:val="2"/>
          <w:sz w:val="28"/>
          <w:szCs w:val="28"/>
        </w:rPr>
        <w:t>本人 （姓名）系（投标人单位名称）的法定代表人，现委托</w:t>
      </w:r>
      <w:r>
        <w:rPr>
          <w:rFonts w:cs="Times New Roman" w:hint="eastAsia"/>
          <w:spacing w:val="-6"/>
          <w:kern w:val="2"/>
          <w:sz w:val="28"/>
          <w:szCs w:val="28"/>
          <w:u w:val="single"/>
        </w:rPr>
        <w:t xml:space="preserve">         </w:t>
      </w:r>
      <w:r>
        <w:rPr>
          <w:rFonts w:cs="Times New Roman" w:hint="eastAsia"/>
          <w:spacing w:val="-6"/>
          <w:kern w:val="2"/>
          <w:sz w:val="28"/>
          <w:szCs w:val="28"/>
        </w:rPr>
        <w:t>（姓名）（身份证号：</w:t>
      </w:r>
      <w:r>
        <w:rPr>
          <w:rFonts w:cs="Times New Roman" w:hint="eastAsia"/>
          <w:spacing w:val="-6"/>
          <w:kern w:val="2"/>
          <w:sz w:val="28"/>
          <w:szCs w:val="28"/>
          <w:u w:val="single"/>
        </w:rPr>
        <w:t xml:space="preserve">                 </w:t>
      </w:r>
      <w:r>
        <w:rPr>
          <w:rFonts w:cs="Times New Roman" w:hint="eastAsia"/>
          <w:spacing w:val="-6"/>
          <w:kern w:val="2"/>
          <w:sz w:val="28"/>
          <w:szCs w:val="28"/>
        </w:rPr>
        <w:t>）为我方代理人。代理人根据授权，以我方名义签署、澄清、说明、补正、递交、撤回、修改（项目名称）比选投标文件，签订合同和处理有关事宜，其法律后果由我方承担。</w:t>
      </w:r>
    </w:p>
    <w:p w:rsidR="008E5CE6" w:rsidRDefault="00C14495">
      <w:pPr>
        <w:pStyle w:val="aff3"/>
        <w:spacing w:line="500" w:lineRule="atLeast"/>
        <w:ind w:firstLineChars="200" w:firstLine="536"/>
        <w:jc w:val="both"/>
        <w:rPr>
          <w:rFonts w:cs="Times New Roman"/>
          <w:spacing w:val="-6"/>
          <w:kern w:val="2"/>
          <w:sz w:val="28"/>
          <w:szCs w:val="28"/>
        </w:rPr>
      </w:pPr>
      <w:r>
        <w:rPr>
          <w:rFonts w:cs="Times New Roman" w:hint="eastAsia"/>
          <w:spacing w:val="-6"/>
          <w:kern w:val="2"/>
          <w:sz w:val="28"/>
          <w:szCs w:val="28"/>
        </w:rPr>
        <w:t>代理人无转委托权。</w:t>
      </w:r>
    </w:p>
    <w:p w:rsidR="008E5CE6" w:rsidRDefault="00C14495">
      <w:pPr>
        <w:pStyle w:val="aff3"/>
        <w:spacing w:line="500" w:lineRule="atLeast"/>
        <w:ind w:firstLineChars="200" w:firstLine="536"/>
        <w:jc w:val="both"/>
        <w:rPr>
          <w:rFonts w:cs="Times New Roman"/>
          <w:spacing w:val="-6"/>
          <w:kern w:val="2"/>
          <w:sz w:val="28"/>
          <w:szCs w:val="28"/>
        </w:rPr>
      </w:pPr>
      <w:r>
        <w:rPr>
          <w:rFonts w:cs="Times New Roman" w:hint="eastAsia"/>
          <w:spacing w:val="-6"/>
          <w:kern w:val="2"/>
          <w:sz w:val="28"/>
          <w:szCs w:val="28"/>
        </w:rPr>
        <w:t>代　理　人： 性别： 年龄：</w:t>
      </w:r>
    </w:p>
    <w:p w:rsidR="008E5CE6" w:rsidRDefault="00C14495">
      <w:pPr>
        <w:pStyle w:val="aff3"/>
        <w:spacing w:line="500" w:lineRule="atLeast"/>
        <w:ind w:firstLineChars="200" w:firstLine="536"/>
        <w:jc w:val="both"/>
        <w:rPr>
          <w:rFonts w:cs="Times New Roman"/>
          <w:spacing w:val="-6"/>
          <w:kern w:val="2"/>
          <w:sz w:val="28"/>
          <w:szCs w:val="28"/>
        </w:rPr>
      </w:pPr>
      <w:r>
        <w:rPr>
          <w:rFonts w:cs="Times New Roman" w:hint="eastAsia"/>
          <w:spacing w:val="-6"/>
          <w:kern w:val="2"/>
          <w:sz w:val="28"/>
          <w:szCs w:val="28"/>
        </w:rPr>
        <w:t>代理人单位： 部门：</w:t>
      </w:r>
      <w:r>
        <w:rPr>
          <w:rFonts w:cs="Times New Roman" w:hint="eastAsia"/>
          <w:spacing w:val="-6"/>
          <w:kern w:val="2"/>
          <w:sz w:val="28"/>
          <w:szCs w:val="28"/>
          <w:u w:val="single"/>
        </w:rPr>
        <w:t xml:space="preserve">               </w:t>
      </w:r>
      <w:r>
        <w:rPr>
          <w:rFonts w:cs="Times New Roman" w:hint="eastAsia"/>
          <w:spacing w:val="-6"/>
          <w:kern w:val="2"/>
          <w:sz w:val="28"/>
          <w:szCs w:val="28"/>
        </w:rPr>
        <w:t>职务：</w:t>
      </w:r>
    </w:p>
    <w:p w:rsidR="008E5CE6" w:rsidRDefault="008E5CE6">
      <w:pPr>
        <w:pStyle w:val="aff3"/>
        <w:spacing w:line="500" w:lineRule="atLeast"/>
        <w:ind w:firstLineChars="200" w:firstLine="536"/>
        <w:jc w:val="both"/>
        <w:rPr>
          <w:rFonts w:cs="Times New Roman"/>
          <w:spacing w:val="-6"/>
          <w:kern w:val="2"/>
          <w:sz w:val="28"/>
          <w:szCs w:val="28"/>
        </w:rPr>
      </w:pPr>
    </w:p>
    <w:p w:rsidR="008E5CE6" w:rsidRDefault="008E5CE6">
      <w:pPr>
        <w:pStyle w:val="aff3"/>
        <w:spacing w:line="500" w:lineRule="atLeast"/>
        <w:ind w:firstLineChars="200" w:firstLine="536"/>
        <w:jc w:val="both"/>
        <w:rPr>
          <w:rFonts w:cs="Times New Roman"/>
          <w:spacing w:val="-6"/>
          <w:kern w:val="2"/>
          <w:sz w:val="28"/>
          <w:szCs w:val="28"/>
        </w:rPr>
      </w:pPr>
    </w:p>
    <w:p w:rsidR="008E5CE6" w:rsidRDefault="008E5CE6">
      <w:pPr>
        <w:pStyle w:val="aff3"/>
        <w:spacing w:line="500" w:lineRule="atLeast"/>
        <w:ind w:firstLineChars="200" w:firstLine="536"/>
        <w:jc w:val="both"/>
        <w:rPr>
          <w:rFonts w:cs="Times New Roman"/>
          <w:spacing w:val="-6"/>
          <w:kern w:val="2"/>
          <w:sz w:val="28"/>
          <w:szCs w:val="28"/>
        </w:rPr>
      </w:pPr>
    </w:p>
    <w:p w:rsidR="008E5CE6" w:rsidRDefault="00C14495">
      <w:pPr>
        <w:pStyle w:val="aff3"/>
        <w:spacing w:line="500" w:lineRule="atLeast"/>
        <w:ind w:firstLineChars="200" w:firstLine="536"/>
        <w:jc w:val="both"/>
        <w:rPr>
          <w:rFonts w:cs="Times New Roman"/>
          <w:spacing w:val="-6"/>
          <w:kern w:val="2"/>
          <w:sz w:val="28"/>
          <w:szCs w:val="28"/>
        </w:rPr>
      </w:pPr>
      <w:r>
        <w:rPr>
          <w:rFonts w:cs="Times New Roman" w:hint="eastAsia"/>
          <w:spacing w:val="-6"/>
          <w:kern w:val="2"/>
          <w:sz w:val="28"/>
          <w:szCs w:val="28"/>
        </w:rPr>
        <w:t>投标人：</w:t>
      </w:r>
      <w:r>
        <w:rPr>
          <w:rFonts w:cs="Times New Roman" w:hint="eastAsia"/>
          <w:spacing w:val="-6"/>
          <w:kern w:val="2"/>
          <w:sz w:val="28"/>
          <w:szCs w:val="28"/>
          <w:u w:val="single"/>
        </w:rPr>
        <w:t xml:space="preserve">                          </w:t>
      </w:r>
      <w:r>
        <w:rPr>
          <w:rFonts w:cs="Times New Roman" w:hint="eastAsia"/>
          <w:spacing w:val="-6"/>
          <w:kern w:val="2"/>
          <w:sz w:val="28"/>
          <w:szCs w:val="28"/>
        </w:rPr>
        <w:t>（盖单位章）</w:t>
      </w:r>
    </w:p>
    <w:p w:rsidR="008E5CE6" w:rsidRDefault="00C14495">
      <w:pPr>
        <w:pStyle w:val="aff3"/>
        <w:spacing w:line="500" w:lineRule="atLeast"/>
        <w:ind w:firstLineChars="200" w:firstLine="536"/>
        <w:jc w:val="both"/>
        <w:rPr>
          <w:rFonts w:cs="Times New Roman"/>
          <w:spacing w:val="-6"/>
          <w:kern w:val="2"/>
          <w:sz w:val="28"/>
          <w:szCs w:val="28"/>
        </w:rPr>
      </w:pPr>
      <w:r>
        <w:rPr>
          <w:rFonts w:cs="Times New Roman" w:hint="eastAsia"/>
          <w:spacing w:val="-6"/>
          <w:kern w:val="2"/>
          <w:sz w:val="28"/>
          <w:szCs w:val="28"/>
        </w:rPr>
        <w:t>法定代表人：（签字或印章）</w:t>
      </w:r>
    </w:p>
    <w:p w:rsidR="008E5CE6" w:rsidRDefault="00C14495">
      <w:pPr>
        <w:pStyle w:val="aff3"/>
        <w:spacing w:line="500" w:lineRule="atLeast"/>
        <w:ind w:firstLineChars="200" w:firstLine="536"/>
        <w:jc w:val="both"/>
        <w:rPr>
          <w:rFonts w:cs="Times New Roman"/>
          <w:spacing w:val="-6"/>
          <w:kern w:val="2"/>
          <w:sz w:val="28"/>
          <w:szCs w:val="28"/>
        </w:rPr>
      </w:pPr>
      <w:r>
        <w:rPr>
          <w:rFonts w:cs="Times New Roman" w:hint="eastAsia"/>
          <w:spacing w:val="-6"/>
          <w:kern w:val="2"/>
          <w:sz w:val="28"/>
          <w:szCs w:val="28"/>
        </w:rPr>
        <w:t>日期：</w:t>
      </w:r>
    </w:p>
    <w:p w:rsidR="008E5CE6" w:rsidRDefault="008E5CE6">
      <w:pPr>
        <w:spacing w:line="360" w:lineRule="auto"/>
        <w:ind w:firstLineChars="200" w:firstLine="536"/>
        <w:jc w:val="center"/>
        <w:rPr>
          <w:rFonts w:ascii="宋体" w:hAnsi="宋体"/>
          <w:spacing w:val="-6"/>
          <w:sz w:val="28"/>
          <w:szCs w:val="28"/>
        </w:rPr>
      </w:pPr>
    </w:p>
    <w:p w:rsidR="008E5CE6" w:rsidRDefault="00C14495">
      <w:pPr>
        <w:widowControl/>
        <w:jc w:val="left"/>
        <w:rPr>
          <w:rFonts w:ascii="宋体" w:hAnsi="宋体"/>
          <w:b/>
          <w:sz w:val="28"/>
          <w:szCs w:val="28"/>
        </w:rPr>
      </w:pPr>
      <w:r>
        <w:rPr>
          <w:rFonts w:ascii="宋体" w:hAnsi="宋体"/>
          <w:b/>
          <w:sz w:val="28"/>
          <w:szCs w:val="28"/>
        </w:rPr>
        <w:br w:type="page"/>
      </w:r>
    </w:p>
    <w:p w:rsidR="008E5CE6" w:rsidRDefault="00C14495">
      <w:pPr>
        <w:spacing w:line="440" w:lineRule="atLeast"/>
        <w:ind w:firstLineChars="200" w:firstLine="560"/>
        <w:rPr>
          <w:rFonts w:ascii="宋体" w:hAnsi="宋体"/>
          <w:sz w:val="28"/>
          <w:szCs w:val="28"/>
        </w:rPr>
      </w:pPr>
      <w:r>
        <w:rPr>
          <w:rFonts w:ascii="宋体" w:hAnsi="宋体" w:hint="eastAsia"/>
          <w:sz w:val="28"/>
          <w:szCs w:val="28"/>
        </w:rPr>
        <w:lastRenderedPageBreak/>
        <w:t>附件3：</w:t>
      </w:r>
    </w:p>
    <w:p w:rsidR="008E5CE6" w:rsidRDefault="00C14495">
      <w:pPr>
        <w:jc w:val="center"/>
        <w:rPr>
          <w:rFonts w:asciiTheme="minorEastAsia" w:hAnsiTheme="minorEastAsia" w:cs="宋体"/>
          <w:color w:val="000000"/>
          <w:sz w:val="44"/>
          <w:szCs w:val="44"/>
        </w:rPr>
      </w:pPr>
      <w:r>
        <w:rPr>
          <w:rFonts w:asciiTheme="minorEastAsia" w:hAnsiTheme="minorEastAsia" w:cs="宋体" w:hint="eastAsia"/>
          <w:color w:val="000000"/>
          <w:sz w:val="44"/>
          <w:szCs w:val="44"/>
        </w:rPr>
        <w:t>报 价 函</w:t>
      </w:r>
    </w:p>
    <w:p w:rsidR="008E5CE6" w:rsidRDefault="008E5CE6">
      <w:pPr>
        <w:spacing w:line="360" w:lineRule="auto"/>
        <w:rPr>
          <w:rFonts w:asciiTheme="minorEastAsia" w:hAnsiTheme="minorEastAsia" w:cs="宋体"/>
          <w:color w:val="000000"/>
          <w:sz w:val="28"/>
          <w:szCs w:val="28"/>
        </w:rPr>
      </w:pPr>
    </w:p>
    <w:p w:rsidR="008E5CE6" w:rsidRDefault="00C14495">
      <w:pPr>
        <w:spacing w:line="360" w:lineRule="auto"/>
        <w:rPr>
          <w:rFonts w:asciiTheme="minorEastAsia" w:hAnsiTheme="minorEastAsia" w:cs="宋体"/>
          <w:color w:val="000000"/>
          <w:sz w:val="28"/>
          <w:szCs w:val="28"/>
        </w:rPr>
      </w:pPr>
      <w:r>
        <w:rPr>
          <w:rFonts w:asciiTheme="minorEastAsia" w:hAnsiTheme="minorEastAsia" w:cs="宋体" w:hint="eastAsia"/>
          <w:color w:val="000000"/>
          <w:sz w:val="28"/>
          <w:szCs w:val="28"/>
          <w:u w:val="single"/>
        </w:rPr>
        <w:t>南通市紫琅公园管理有限公司</w:t>
      </w:r>
      <w:r>
        <w:rPr>
          <w:rFonts w:asciiTheme="minorEastAsia" w:hAnsiTheme="minorEastAsia" w:cs="宋体" w:hint="eastAsia"/>
          <w:color w:val="000000"/>
          <w:sz w:val="28"/>
          <w:szCs w:val="28"/>
        </w:rPr>
        <w:t>：</w:t>
      </w:r>
    </w:p>
    <w:p w:rsidR="008E5CE6" w:rsidRDefault="00C14495">
      <w:pPr>
        <w:spacing w:line="360" w:lineRule="auto"/>
        <w:ind w:firstLineChars="200" w:firstLine="560"/>
        <w:rPr>
          <w:rFonts w:asciiTheme="minorEastAsia" w:hAnsiTheme="minorEastAsia" w:cs="宋体"/>
          <w:color w:val="000000"/>
          <w:sz w:val="28"/>
          <w:szCs w:val="28"/>
        </w:rPr>
      </w:pPr>
      <w:r>
        <w:rPr>
          <w:rFonts w:asciiTheme="minorEastAsia" w:hAnsiTheme="minorEastAsia" w:cs="宋体" w:hint="eastAsia"/>
          <w:color w:val="000000"/>
          <w:sz w:val="28"/>
          <w:szCs w:val="28"/>
        </w:rPr>
        <w:t>1.我方已仔细研究了</w:t>
      </w:r>
      <w:r>
        <w:rPr>
          <w:rFonts w:ascii="宋体" w:hAnsi="宋体" w:cs="宋体"/>
          <w:sz w:val="28"/>
          <w:szCs w:val="28"/>
        </w:rPr>
        <w:t>南通市紫琅公园管理有限公司2021-2023年度应急抢修等零星项目监理服务</w:t>
      </w:r>
      <w:r>
        <w:rPr>
          <w:rFonts w:asciiTheme="minorEastAsia" w:hAnsiTheme="minorEastAsia" w:cs="宋体" w:hint="eastAsia"/>
          <w:color w:val="000000"/>
          <w:sz w:val="28"/>
          <w:szCs w:val="28"/>
        </w:rPr>
        <w:t>的招标文件，我单位愿意按招标文件规定的内容承担该工程的建设监理任务，严格执行投标人所承担的责任和义务。</w:t>
      </w:r>
    </w:p>
    <w:p w:rsidR="008E5CE6" w:rsidRDefault="00C14495">
      <w:pPr>
        <w:spacing w:line="360" w:lineRule="auto"/>
        <w:ind w:firstLineChars="200" w:firstLine="560"/>
        <w:rPr>
          <w:rFonts w:asciiTheme="minorEastAsia" w:hAnsiTheme="minorEastAsia" w:cs="宋体"/>
          <w:color w:val="000000"/>
          <w:sz w:val="28"/>
          <w:szCs w:val="28"/>
        </w:rPr>
      </w:pPr>
      <w:r>
        <w:rPr>
          <w:rFonts w:asciiTheme="minorEastAsia" w:hAnsiTheme="minorEastAsia" w:cs="宋体" w:hint="eastAsia"/>
          <w:color w:val="000000"/>
          <w:sz w:val="28"/>
          <w:szCs w:val="28"/>
        </w:rPr>
        <w:t>2.工程监理报价费率（</w:t>
      </w:r>
      <w:r w:rsidR="002121F5" w:rsidRPr="002121F5">
        <w:rPr>
          <w:rFonts w:asciiTheme="minorEastAsia" w:hAnsiTheme="minorEastAsia" w:cs="宋体" w:hint="eastAsia"/>
          <w:color w:val="000000"/>
          <w:sz w:val="28"/>
          <w:szCs w:val="28"/>
          <w:u w:val="single"/>
        </w:rPr>
        <w:t xml:space="preserve">   </w:t>
      </w:r>
      <w:r>
        <w:rPr>
          <w:rFonts w:asciiTheme="minorEastAsia" w:hAnsiTheme="minorEastAsia" w:cs="宋体" w:hint="eastAsia"/>
          <w:color w:val="000000"/>
          <w:sz w:val="28"/>
          <w:szCs w:val="28"/>
        </w:rPr>
        <w:t>%）。（报价最多保留小数点后两位，单位：百分比）。</w:t>
      </w:r>
    </w:p>
    <w:p w:rsidR="008E5CE6" w:rsidRDefault="00C14495">
      <w:pPr>
        <w:spacing w:line="360" w:lineRule="auto"/>
        <w:ind w:firstLineChars="200" w:firstLine="560"/>
        <w:rPr>
          <w:rFonts w:asciiTheme="minorEastAsia" w:hAnsiTheme="minorEastAsia" w:cs="宋体"/>
          <w:color w:val="000000"/>
          <w:sz w:val="28"/>
          <w:szCs w:val="28"/>
        </w:rPr>
      </w:pPr>
      <w:r>
        <w:rPr>
          <w:rFonts w:asciiTheme="minorEastAsia" w:hAnsiTheme="minorEastAsia" w:cs="宋体" w:hint="eastAsia"/>
          <w:color w:val="000000"/>
          <w:sz w:val="28"/>
          <w:szCs w:val="28"/>
        </w:rPr>
        <w:t>3.如我方中标：</w:t>
      </w:r>
    </w:p>
    <w:p w:rsidR="008E5CE6" w:rsidRDefault="00C14495">
      <w:pPr>
        <w:spacing w:line="360" w:lineRule="auto"/>
        <w:ind w:firstLineChars="200" w:firstLine="560"/>
        <w:rPr>
          <w:rFonts w:asciiTheme="minorEastAsia" w:hAnsiTheme="minorEastAsia" w:cs="宋体"/>
          <w:color w:val="000000"/>
          <w:sz w:val="28"/>
          <w:szCs w:val="28"/>
        </w:rPr>
      </w:pPr>
      <w:r>
        <w:rPr>
          <w:rFonts w:asciiTheme="minorEastAsia" w:hAnsiTheme="minorEastAsia" w:cs="宋体" w:hint="eastAsia"/>
          <w:color w:val="000000"/>
          <w:sz w:val="28"/>
          <w:szCs w:val="28"/>
        </w:rPr>
        <w:t>如果我方中标，我们保证按招标文件的要求和招标人签订工程监理合同，成立监理项目部，进驻施工现场实施监理合同。我单位将严格按照监理人员执业守则，按照国家相关法规、规范及我方制定的监理大纲、实施细则进行监理，在保证质量、安全的前提下，确保工程按期交付。</w:t>
      </w:r>
    </w:p>
    <w:p w:rsidR="008E5CE6" w:rsidRDefault="00C14495">
      <w:pPr>
        <w:spacing w:line="360" w:lineRule="auto"/>
        <w:ind w:firstLineChars="100" w:firstLine="280"/>
        <w:rPr>
          <w:rFonts w:asciiTheme="minorEastAsia" w:hAnsiTheme="minorEastAsia" w:cs="宋体"/>
          <w:color w:val="000000"/>
          <w:sz w:val="28"/>
          <w:szCs w:val="28"/>
        </w:rPr>
      </w:pPr>
      <w:r>
        <w:rPr>
          <w:rFonts w:asciiTheme="minorEastAsia" w:hAnsiTheme="minorEastAsia" w:cs="宋体" w:hint="eastAsia"/>
          <w:color w:val="000000"/>
          <w:sz w:val="28"/>
          <w:szCs w:val="28"/>
        </w:rPr>
        <w:t xml:space="preserve"> 4.贵单位的招标文件及其附件、中标通知书和本投标文件将构成约束我们双方的合同。</w:t>
      </w:r>
    </w:p>
    <w:p w:rsidR="008E5CE6" w:rsidRDefault="00C14495">
      <w:pPr>
        <w:spacing w:line="360" w:lineRule="auto"/>
        <w:ind w:firstLineChars="200" w:firstLine="560"/>
        <w:rPr>
          <w:rFonts w:asciiTheme="minorEastAsia" w:hAnsiTheme="minorEastAsia" w:cs="宋体"/>
          <w:color w:val="000000"/>
          <w:sz w:val="28"/>
          <w:szCs w:val="28"/>
        </w:rPr>
      </w:pPr>
      <w:r>
        <w:rPr>
          <w:rFonts w:asciiTheme="minorEastAsia" w:hAnsiTheme="minorEastAsia" w:cs="宋体" w:hint="eastAsia"/>
          <w:color w:val="000000"/>
          <w:sz w:val="28"/>
          <w:szCs w:val="28"/>
        </w:rPr>
        <w:t>。</w:t>
      </w:r>
    </w:p>
    <w:p w:rsidR="008E5CE6" w:rsidRDefault="008E5CE6">
      <w:pPr>
        <w:spacing w:line="360" w:lineRule="auto"/>
        <w:rPr>
          <w:rFonts w:asciiTheme="minorEastAsia" w:hAnsiTheme="minorEastAsia" w:cs="宋体"/>
          <w:color w:val="000000"/>
          <w:sz w:val="28"/>
          <w:szCs w:val="28"/>
        </w:rPr>
      </w:pPr>
    </w:p>
    <w:p w:rsidR="008E5CE6" w:rsidRDefault="00C14495">
      <w:pPr>
        <w:spacing w:line="360" w:lineRule="auto"/>
        <w:ind w:firstLineChars="1100" w:firstLine="3080"/>
        <w:rPr>
          <w:rFonts w:asciiTheme="minorEastAsia" w:hAnsiTheme="minorEastAsia" w:cs="宋体"/>
          <w:color w:val="000000"/>
          <w:sz w:val="28"/>
          <w:szCs w:val="28"/>
        </w:rPr>
      </w:pPr>
      <w:r>
        <w:rPr>
          <w:rFonts w:asciiTheme="minorEastAsia" w:hAnsiTheme="minorEastAsia" w:cs="宋体" w:hint="eastAsia"/>
          <w:color w:val="000000"/>
          <w:sz w:val="28"/>
          <w:szCs w:val="28"/>
        </w:rPr>
        <w:t>投标人：（法人盖章）</w:t>
      </w:r>
    </w:p>
    <w:p w:rsidR="008E5CE6" w:rsidRDefault="00C14495">
      <w:pPr>
        <w:spacing w:line="360" w:lineRule="auto"/>
        <w:ind w:firstLineChars="1100" w:firstLine="3080"/>
        <w:rPr>
          <w:rFonts w:asciiTheme="minorEastAsia" w:hAnsiTheme="minorEastAsia" w:cs="宋体"/>
          <w:color w:val="000000"/>
          <w:sz w:val="28"/>
          <w:szCs w:val="28"/>
        </w:rPr>
      </w:pPr>
      <w:r>
        <w:rPr>
          <w:rFonts w:asciiTheme="minorEastAsia" w:hAnsiTheme="minorEastAsia" w:cs="宋体" w:hint="eastAsia"/>
          <w:color w:val="000000"/>
          <w:sz w:val="28"/>
          <w:szCs w:val="28"/>
        </w:rPr>
        <w:t>法定代表人或其委托代理人：（签字或盖章）</w:t>
      </w:r>
    </w:p>
    <w:p w:rsidR="008E5CE6" w:rsidRDefault="00C14495">
      <w:pPr>
        <w:spacing w:line="360" w:lineRule="auto"/>
        <w:ind w:firstLineChars="2000" w:firstLine="5600"/>
        <w:rPr>
          <w:rFonts w:asciiTheme="minorEastAsia" w:hAnsiTheme="minorEastAsia" w:cs="宋体"/>
          <w:color w:val="000000"/>
          <w:sz w:val="28"/>
          <w:szCs w:val="28"/>
        </w:rPr>
      </w:pPr>
      <w:r>
        <w:rPr>
          <w:rFonts w:asciiTheme="minorEastAsia" w:hAnsiTheme="minorEastAsia" w:cs="宋体" w:hint="eastAsia"/>
          <w:color w:val="000000"/>
          <w:sz w:val="28"/>
          <w:szCs w:val="28"/>
        </w:rPr>
        <w:t xml:space="preserve">年 月 日 </w:t>
      </w:r>
    </w:p>
    <w:p w:rsidR="008E5CE6" w:rsidRDefault="008E5CE6">
      <w:pPr>
        <w:pStyle w:val="a8"/>
        <w:spacing w:line="480" w:lineRule="exact"/>
        <w:ind w:firstLine="0"/>
        <w:jc w:val="center"/>
        <w:rPr>
          <w:rFonts w:ascii="宋体" w:hAnsi="宋体"/>
          <w:color w:val="000000"/>
          <w:sz w:val="28"/>
          <w:szCs w:val="28"/>
        </w:rPr>
      </w:pPr>
    </w:p>
    <w:p w:rsidR="008E5CE6" w:rsidRDefault="008E5CE6">
      <w:pPr>
        <w:spacing w:line="440" w:lineRule="atLeast"/>
        <w:ind w:firstLineChars="200" w:firstLine="562"/>
        <w:jc w:val="center"/>
        <w:rPr>
          <w:rFonts w:ascii="宋体" w:hAnsi="宋体"/>
          <w:b/>
          <w:sz w:val="28"/>
          <w:szCs w:val="28"/>
        </w:rPr>
      </w:pPr>
    </w:p>
    <w:p w:rsidR="008E5CE6" w:rsidRDefault="00C14495">
      <w:pPr>
        <w:spacing w:line="440" w:lineRule="atLeast"/>
        <w:ind w:firstLineChars="200" w:firstLine="562"/>
        <w:rPr>
          <w:rFonts w:ascii="宋体" w:hAnsi="宋体"/>
          <w:sz w:val="28"/>
          <w:szCs w:val="28"/>
        </w:rPr>
      </w:pPr>
      <w:r>
        <w:rPr>
          <w:rFonts w:ascii="新宋体" w:eastAsia="新宋体" w:hAnsi="新宋体"/>
          <w:b/>
          <w:sz w:val="28"/>
          <w:szCs w:val="28"/>
        </w:rPr>
        <w:br w:type="page"/>
      </w:r>
      <w:r>
        <w:rPr>
          <w:rFonts w:ascii="宋体" w:hAnsi="宋体" w:hint="eastAsia"/>
          <w:sz w:val="28"/>
          <w:szCs w:val="28"/>
        </w:rPr>
        <w:lastRenderedPageBreak/>
        <w:t>附件4：</w:t>
      </w:r>
    </w:p>
    <w:p w:rsidR="008E5CE6" w:rsidRDefault="00C14495">
      <w:pPr>
        <w:spacing w:line="480" w:lineRule="exact"/>
        <w:ind w:left="285"/>
        <w:jc w:val="center"/>
        <w:rPr>
          <w:rFonts w:ascii="等线" w:eastAsia="等线" w:hAnsi="等线"/>
          <w:b/>
          <w:sz w:val="32"/>
          <w:szCs w:val="32"/>
        </w:rPr>
      </w:pPr>
      <w:r>
        <w:rPr>
          <w:rFonts w:ascii="等线" w:eastAsia="等线" w:hAnsi="等线" w:hint="eastAsia"/>
          <w:b/>
          <w:sz w:val="32"/>
          <w:szCs w:val="32"/>
        </w:rPr>
        <w:t>本工程拟用监理人员一览表</w:t>
      </w:r>
    </w:p>
    <w:p w:rsidR="008E5CE6" w:rsidRDefault="008E5CE6">
      <w:pPr>
        <w:jc w:val="center"/>
        <w:rPr>
          <w:rFonts w:ascii="仿宋_GB2312" w:eastAsia="仿宋_GB2312" w:hAnsi="Calibri"/>
          <w:b/>
          <w:sz w:val="32"/>
          <w:szCs w:val="32"/>
        </w:rPr>
      </w:pPr>
    </w:p>
    <w:tbl>
      <w:tblPr>
        <w:tblW w:w="10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32"/>
        <w:gridCol w:w="1056"/>
        <w:gridCol w:w="852"/>
        <w:gridCol w:w="1121"/>
        <w:gridCol w:w="502"/>
        <w:gridCol w:w="828"/>
        <w:gridCol w:w="748"/>
        <w:gridCol w:w="1140"/>
        <w:gridCol w:w="1339"/>
        <w:gridCol w:w="1332"/>
      </w:tblGrid>
      <w:tr w:rsidR="008E5CE6">
        <w:trPr>
          <w:trHeight w:val="607"/>
          <w:jc w:val="center"/>
        </w:trPr>
        <w:tc>
          <w:tcPr>
            <w:tcW w:w="1332"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本工程担任职务</w:t>
            </w:r>
          </w:p>
        </w:tc>
        <w:tc>
          <w:tcPr>
            <w:tcW w:w="1056"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姓名</w:t>
            </w:r>
          </w:p>
        </w:tc>
        <w:tc>
          <w:tcPr>
            <w:tcW w:w="852"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性别</w:t>
            </w:r>
          </w:p>
        </w:tc>
        <w:tc>
          <w:tcPr>
            <w:tcW w:w="1121"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年龄</w:t>
            </w:r>
          </w:p>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（周岁）</w:t>
            </w:r>
          </w:p>
        </w:tc>
        <w:tc>
          <w:tcPr>
            <w:tcW w:w="502"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职称</w:t>
            </w:r>
          </w:p>
        </w:tc>
        <w:tc>
          <w:tcPr>
            <w:tcW w:w="828"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学历</w:t>
            </w:r>
          </w:p>
        </w:tc>
        <w:tc>
          <w:tcPr>
            <w:tcW w:w="748"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专业</w:t>
            </w:r>
          </w:p>
        </w:tc>
        <w:tc>
          <w:tcPr>
            <w:tcW w:w="1140"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资格证书种类</w:t>
            </w:r>
          </w:p>
        </w:tc>
        <w:tc>
          <w:tcPr>
            <w:tcW w:w="1339"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资格证书</w:t>
            </w:r>
          </w:p>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编号</w:t>
            </w:r>
          </w:p>
        </w:tc>
        <w:tc>
          <w:tcPr>
            <w:tcW w:w="1332" w:type="dxa"/>
            <w:vAlign w:val="center"/>
          </w:tcPr>
          <w:p w:rsidR="008E5CE6" w:rsidRDefault="00C14495">
            <w:pPr>
              <w:spacing w:line="540" w:lineRule="exact"/>
              <w:jc w:val="center"/>
              <w:rPr>
                <w:rFonts w:ascii="仿宋_GB2312" w:eastAsia="仿宋_GB2312" w:hAnsi="Calibri"/>
                <w:sz w:val="25"/>
                <w:szCs w:val="25"/>
              </w:rPr>
            </w:pPr>
            <w:r>
              <w:rPr>
                <w:rFonts w:ascii="仿宋_GB2312" w:eastAsia="仿宋_GB2312" w:hAnsi="Calibri" w:hint="eastAsia"/>
                <w:sz w:val="25"/>
                <w:szCs w:val="25"/>
              </w:rPr>
              <w:t>签名样本</w:t>
            </w:r>
          </w:p>
        </w:tc>
      </w:tr>
      <w:tr w:rsidR="008E5CE6">
        <w:trPr>
          <w:trHeight w:val="510"/>
          <w:jc w:val="center"/>
        </w:trPr>
        <w:tc>
          <w:tcPr>
            <w:tcW w:w="1332" w:type="dxa"/>
            <w:vAlign w:val="center"/>
          </w:tcPr>
          <w:p w:rsidR="008E5CE6" w:rsidRDefault="008E5CE6">
            <w:pPr>
              <w:spacing w:line="540" w:lineRule="exact"/>
              <w:jc w:val="center"/>
              <w:rPr>
                <w:rFonts w:ascii="仿宋_GB2312" w:eastAsia="仿宋_GB2312" w:hAnsi="Calibri"/>
                <w:sz w:val="25"/>
                <w:szCs w:val="25"/>
              </w:rPr>
            </w:pPr>
          </w:p>
        </w:tc>
        <w:tc>
          <w:tcPr>
            <w:tcW w:w="1056" w:type="dxa"/>
            <w:vAlign w:val="center"/>
          </w:tcPr>
          <w:p w:rsidR="008E5CE6" w:rsidRDefault="008E5CE6">
            <w:pPr>
              <w:spacing w:line="540" w:lineRule="exact"/>
              <w:jc w:val="center"/>
              <w:rPr>
                <w:rFonts w:ascii="仿宋_GB2312" w:eastAsia="仿宋_GB2312" w:hAnsi="Calibri"/>
                <w:sz w:val="25"/>
                <w:szCs w:val="25"/>
              </w:rPr>
            </w:pPr>
          </w:p>
        </w:tc>
        <w:tc>
          <w:tcPr>
            <w:tcW w:w="852" w:type="dxa"/>
            <w:vAlign w:val="center"/>
          </w:tcPr>
          <w:p w:rsidR="008E5CE6" w:rsidRDefault="008E5CE6">
            <w:pPr>
              <w:spacing w:line="540" w:lineRule="exact"/>
              <w:jc w:val="center"/>
              <w:rPr>
                <w:rFonts w:ascii="仿宋_GB2312" w:eastAsia="仿宋_GB2312" w:hAnsi="Calibri"/>
                <w:sz w:val="25"/>
                <w:szCs w:val="25"/>
              </w:rPr>
            </w:pPr>
          </w:p>
        </w:tc>
        <w:tc>
          <w:tcPr>
            <w:tcW w:w="1121" w:type="dxa"/>
            <w:vAlign w:val="center"/>
          </w:tcPr>
          <w:p w:rsidR="008E5CE6" w:rsidRDefault="008E5CE6">
            <w:pPr>
              <w:spacing w:line="540" w:lineRule="exact"/>
              <w:jc w:val="center"/>
              <w:rPr>
                <w:rFonts w:ascii="仿宋_GB2312" w:eastAsia="仿宋_GB2312" w:hAnsi="Calibri"/>
                <w:sz w:val="25"/>
                <w:szCs w:val="25"/>
              </w:rPr>
            </w:pPr>
          </w:p>
        </w:tc>
        <w:tc>
          <w:tcPr>
            <w:tcW w:w="502" w:type="dxa"/>
            <w:vAlign w:val="center"/>
          </w:tcPr>
          <w:p w:rsidR="008E5CE6" w:rsidRDefault="008E5CE6">
            <w:pPr>
              <w:spacing w:line="540" w:lineRule="exact"/>
              <w:jc w:val="center"/>
              <w:rPr>
                <w:rFonts w:ascii="仿宋_GB2312" w:eastAsia="仿宋_GB2312" w:hAnsi="Calibri"/>
                <w:sz w:val="25"/>
                <w:szCs w:val="25"/>
              </w:rPr>
            </w:pPr>
          </w:p>
        </w:tc>
        <w:tc>
          <w:tcPr>
            <w:tcW w:w="828" w:type="dxa"/>
            <w:vAlign w:val="center"/>
          </w:tcPr>
          <w:p w:rsidR="008E5CE6" w:rsidRDefault="008E5CE6">
            <w:pPr>
              <w:spacing w:line="540" w:lineRule="exact"/>
              <w:jc w:val="center"/>
              <w:rPr>
                <w:rFonts w:ascii="仿宋_GB2312" w:eastAsia="仿宋_GB2312" w:hAnsi="Calibri"/>
                <w:sz w:val="25"/>
                <w:szCs w:val="25"/>
              </w:rPr>
            </w:pPr>
          </w:p>
        </w:tc>
        <w:tc>
          <w:tcPr>
            <w:tcW w:w="748" w:type="dxa"/>
            <w:vAlign w:val="center"/>
          </w:tcPr>
          <w:p w:rsidR="008E5CE6" w:rsidRDefault="008E5CE6">
            <w:pPr>
              <w:spacing w:line="540" w:lineRule="exact"/>
              <w:jc w:val="center"/>
              <w:rPr>
                <w:rFonts w:ascii="仿宋_GB2312" w:eastAsia="仿宋_GB2312" w:hAnsi="Calibri"/>
                <w:sz w:val="25"/>
                <w:szCs w:val="25"/>
              </w:rPr>
            </w:pPr>
          </w:p>
        </w:tc>
        <w:tc>
          <w:tcPr>
            <w:tcW w:w="1140" w:type="dxa"/>
            <w:vAlign w:val="center"/>
          </w:tcPr>
          <w:p w:rsidR="008E5CE6" w:rsidRDefault="008E5CE6">
            <w:pPr>
              <w:spacing w:line="540" w:lineRule="exact"/>
              <w:jc w:val="center"/>
              <w:rPr>
                <w:rFonts w:ascii="仿宋_GB2312" w:eastAsia="仿宋_GB2312" w:hAnsi="Calibri"/>
                <w:sz w:val="25"/>
                <w:szCs w:val="25"/>
              </w:rPr>
            </w:pPr>
          </w:p>
        </w:tc>
        <w:tc>
          <w:tcPr>
            <w:tcW w:w="1339" w:type="dxa"/>
            <w:vAlign w:val="center"/>
          </w:tcPr>
          <w:p w:rsidR="008E5CE6" w:rsidRDefault="008E5CE6">
            <w:pPr>
              <w:spacing w:line="540" w:lineRule="exact"/>
              <w:jc w:val="center"/>
              <w:rPr>
                <w:rFonts w:ascii="仿宋_GB2312" w:eastAsia="仿宋_GB2312" w:hAnsi="Calibri"/>
                <w:sz w:val="25"/>
                <w:szCs w:val="25"/>
              </w:rPr>
            </w:pPr>
          </w:p>
        </w:tc>
        <w:tc>
          <w:tcPr>
            <w:tcW w:w="1332" w:type="dxa"/>
            <w:vAlign w:val="center"/>
          </w:tcPr>
          <w:p w:rsidR="008E5CE6" w:rsidRDefault="008E5CE6">
            <w:pPr>
              <w:spacing w:line="540" w:lineRule="exact"/>
              <w:jc w:val="center"/>
              <w:rPr>
                <w:rFonts w:ascii="仿宋_GB2312" w:eastAsia="仿宋_GB2312" w:hAnsi="Calibri"/>
                <w:sz w:val="25"/>
                <w:szCs w:val="25"/>
              </w:rPr>
            </w:pPr>
          </w:p>
        </w:tc>
      </w:tr>
      <w:tr w:rsidR="008E5CE6">
        <w:trPr>
          <w:trHeight w:val="510"/>
          <w:jc w:val="center"/>
        </w:trPr>
        <w:tc>
          <w:tcPr>
            <w:tcW w:w="1332" w:type="dxa"/>
            <w:vAlign w:val="center"/>
          </w:tcPr>
          <w:p w:rsidR="008E5CE6" w:rsidRDefault="008E5CE6">
            <w:pPr>
              <w:spacing w:line="540" w:lineRule="exact"/>
              <w:jc w:val="center"/>
              <w:rPr>
                <w:rFonts w:ascii="仿宋_GB2312" w:eastAsia="仿宋_GB2312" w:hAnsi="Calibri"/>
                <w:sz w:val="25"/>
                <w:szCs w:val="25"/>
              </w:rPr>
            </w:pPr>
          </w:p>
        </w:tc>
        <w:tc>
          <w:tcPr>
            <w:tcW w:w="1056" w:type="dxa"/>
            <w:vAlign w:val="center"/>
          </w:tcPr>
          <w:p w:rsidR="008E5CE6" w:rsidRDefault="008E5CE6">
            <w:pPr>
              <w:spacing w:line="540" w:lineRule="exact"/>
              <w:jc w:val="center"/>
              <w:rPr>
                <w:rFonts w:ascii="仿宋_GB2312" w:eastAsia="仿宋_GB2312" w:hAnsi="Calibri"/>
                <w:sz w:val="25"/>
                <w:szCs w:val="25"/>
              </w:rPr>
            </w:pPr>
          </w:p>
        </w:tc>
        <w:tc>
          <w:tcPr>
            <w:tcW w:w="852" w:type="dxa"/>
            <w:vAlign w:val="center"/>
          </w:tcPr>
          <w:p w:rsidR="008E5CE6" w:rsidRDefault="008E5CE6">
            <w:pPr>
              <w:spacing w:line="540" w:lineRule="exact"/>
              <w:jc w:val="center"/>
              <w:rPr>
                <w:rFonts w:ascii="仿宋_GB2312" w:eastAsia="仿宋_GB2312" w:hAnsi="Calibri"/>
                <w:sz w:val="25"/>
                <w:szCs w:val="25"/>
              </w:rPr>
            </w:pPr>
          </w:p>
        </w:tc>
        <w:tc>
          <w:tcPr>
            <w:tcW w:w="1121" w:type="dxa"/>
            <w:vAlign w:val="center"/>
          </w:tcPr>
          <w:p w:rsidR="008E5CE6" w:rsidRDefault="008E5CE6">
            <w:pPr>
              <w:spacing w:line="540" w:lineRule="exact"/>
              <w:jc w:val="center"/>
              <w:rPr>
                <w:rFonts w:ascii="仿宋_GB2312" w:eastAsia="仿宋_GB2312" w:hAnsi="Calibri"/>
                <w:sz w:val="25"/>
                <w:szCs w:val="25"/>
              </w:rPr>
            </w:pPr>
          </w:p>
        </w:tc>
        <w:tc>
          <w:tcPr>
            <w:tcW w:w="502" w:type="dxa"/>
            <w:vAlign w:val="center"/>
          </w:tcPr>
          <w:p w:rsidR="008E5CE6" w:rsidRDefault="008E5CE6">
            <w:pPr>
              <w:spacing w:line="540" w:lineRule="exact"/>
              <w:jc w:val="center"/>
              <w:rPr>
                <w:rFonts w:ascii="仿宋_GB2312" w:eastAsia="仿宋_GB2312" w:hAnsi="Calibri"/>
                <w:sz w:val="25"/>
                <w:szCs w:val="25"/>
              </w:rPr>
            </w:pPr>
          </w:p>
        </w:tc>
        <w:tc>
          <w:tcPr>
            <w:tcW w:w="828" w:type="dxa"/>
            <w:vAlign w:val="center"/>
          </w:tcPr>
          <w:p w:rsidR="008E5CE6" w:rsidRDefault="008E5CE6">
            <w:pPr>
              <w:spacing w:line="540" w:lineRule="exact"/>
              <w:jc w:val="center"/>
              <w:rPr>
                <w:rFonts w:ascii="仿宋_GB2312" w:eastAsia="仿宋_GB2312" w:hAnsi="Calibri"/>
                <w:sz w:val="25"/>
                <w:szCs w:val="25"/>
              </w:rPr>
            </w:pPr>
          </w:p>
        </w:tc>
        <w:tc>
          <w:tcPr>
            <w:tcW w:w="748" w:type="dxa"/>
            <w:vAlign w:val="center"/>
          </w:tcPr>
          <w:p w:rsidR="008E5CE6" w:rsidRDefault="008E5CE6">
            <w:pPr>
              <w:spacing w:line="540" w:lineRule="exact"/>
              <w:jc w:val="center"/>
              <w:rPr>
                <w:rFonts w:ascii="仿宋_GB2312" w:eastAsia="仿宋_GB2312" w:hAnsi="Calibri"/>
                <w:sz w:val="25"/>
                <w:szCs w:val="25"/>
              </w:rPr>
            </w:pPr>
          </w:p>
        </w:tc>
        <w:tc>
          <w:tcPr>
            <w:tcW w:w="1140" w:type="dxa"/>
            <w:vAlign w:val="center"/>
          </w:tcPr>
          <w:p w:rsidR="008E5CE6" w:rsidRDefault="008E5CE6">
            <w:pPr>
              <w:spacing w:line="540" w:lineRule="exact"/>
              <w:jc w:val="center"/>
              <w:rPr>
                <w:rFonts w:ascii="仿宋_GB2312" w:eastAsia="仿宋_GB2312" w:hAnsi="Calibri"/>
                <w:sz w:val="25"/>
                <w:szCs w:val="25"/>
              </w:rPr>
            </w:pPr>
          </w:p>
        </w:tc>
        <w:tc>
          <w:tcPr>
            <w:tcW w:w="1339" w:type="dxa"/>
            <w:vAlign w:val="center"/>
          </w:tcPr>
          <w:p w:rsidR="008E5CE6" w:rsidRDefault="008E5CE6">
            <w:pPr>
              <w:spacing w:line="540" w:lineRule="exact"/>
              <w:jc w:val="center"/>
              <w:rPr>
                <w:rFonts w:ascii="仿宋_GB2312" w:eastAsia="仿宋_GB2312" w:hAnsi="Calibri"/>
                <w:sz w:val="25"/>
                <w:szCs w:val="25"/>
              </w:rPr>
            </w:pPr>
          </w:p>
        </w:tc>
        <w:tc>
          <w:tcPr>
            <w:tcW w:w="1332" w:type="dxa"/>
            <w:vAlign w:val="center"/>
          </w:tcPr>
          <w:p w:rsidR="008E5CE6" w:rsidRDefault="008E5CE6">
            <w:pPr>
              <w:spacing w:line="540" w:lineRule="exact"/>
              <w:jc w:val="center"/>
              <w:rPr>
                <w:rFonts w:ascii="仿宋_GB2312" w:eastAsia="仿宋_GB2312" w:hAnsi="Calibri"/>
                <w:sz w:val="25"/>
                <w:szCs w:val="25"/>
              </w:rPr>
            </w:pPr>
          </w:p>
        </w:tc>
      </w:tr>
      <w:tr w:rsidR="008E5CE6">
        <w:trPr>
          <w:trHeight w:val="510"/>
          <w:jc w:val="center"/>
        </w:trPr>
        <w:tc>
          <w:tcPr>
            <w:tcW w:w="1332" w:type="dxa"/>
            <w:vAlign w:val="center"/>
          </w:tcPr>
          <w:p w:rsidR="008E5CE6" w:rsidRDefault="008E5CE6">
            <w:pPr>
              <w:spacing w:line="540" w:lineRule="exact"/>
              <w:jc w:val="center"/>
              <w:rPr>
                <w:rFonts w:ascii="仿宋_GB2312" w:eastAsia="仿宋_GB2312" w:hAnsi="Calibri"/>
                <w:sz w:val="25"/>
                <w:szCs w:val="25"/>
              </w:rPr>
            </w:pPr>
          </w:p>
        </w:tc>
        <w:tc>
          <w:tcPr>
            <w:tcW w:w="1056" w:type="dxa"/>
            <w:vAlign w:val="center"/>
          </w:tcPr>
          <w:p w:rsidR="008E5CE6" w:rsidRDefault="008E5CE6">
            <w:pPr>
              <w:spacing w:line="540" w:lineRule="exact"/>
              <w:jc w:val="center"/>
              <w:rPr>
                <w:rFonts w:ascii="仿宋_GB2312" w:eastAsia="仿宋_GB2312" w:hAnsi="Calibri"/>
                <w:sz w:val="25"/>
                <w:szCs w:val="25"/>
              </w:rPr>
            </w:pPr>
          </w:p>
        </w:tc>
        <w:tc>
          <w:tcPr>
            <w:tcW w:w="852" w:type="dxa"/>
            <w:vAlign w:val="center"/>
          </w:tcPr>
          <w:p w:rsidR="008E5CE6" w:rsidRDefault="008E5CE6">
            <w:pPr>
              <w:spacing w:line="540" w:lineRule="exact"/>
              <w:jc w:val="center"/>
              <w:rPr>
                <w:rFonts w:ascii="仿宋_GB2312" w:eastAsia="仿宋_GB2312" w:hAnsi="Calibri"/>
                <w:sz w:val="25"/>
                <w:szCs w:val="25"/>
              </w:rPr>
            </w:pPr>
          </w:p>
        </w:tc>
        <w:tc>
          <w:tcPr>
            <w:tcW w:w="1121" w:type="dxa"/>
            <w:vAlign w:val="center"/>
          </w:tcPr>
          <w:p w:rsidR="008E5CE6" w:rsidRDefault="008E5CE6">
            <w:pPr>
              <w:spacing w:line="540" w:lineRule="exact"/>
              <w:jc w:val="center"/>
              <w:rPr>
                <w:rFonts w:ascii="仿宋_GB2312" w:eastAsia="仿宋_GB2312" w:hAnsi="Calibri"/>
                <w:sz w:val="25"/>
                <w:szCs w:val="25"/>
              </w:rPr>
            </w:pPr>
          </w:p>
        </w:tc>
        <w:tc>
          <w:tcPr>
            <w:tcW w:w="502" w:type="dxa"/>
            <w:vAlign w:val="center"/>
          </w:tcPr>
          <w:p w:rsidR="008E5CE6" w:rsidRDefault="008E5CE6">
            <w:pPr>
              <w:spacing w:line="540" w:lineRule="exact"/>
              <w:jc w:val="center"/>
              <w:rPr>
                <w:rFonts w:ascii="仿宋_GB2312" w:eastAsia="仿宋_GB2312" w:hAnsi="Calibri"/>
                <w:sz w:val="25"/>
                <w:szCs w:val="25"/>
              </w:rPr>
            </w:pPr>
          </w:p>
        </w:tc>
        <w:tc>
          <w:tcPr>
            <w:tcW w:w="828" w:type="dxa"/>
            <w:vAlign w:val="center"/>
          </w:tcPr>
          <w:p w:rsidR="008E5CE6" w:rsidRDefault="008E5CE6">
            <w:pPr>
              <w:spacing w:line="540" w:lineRule="exact"/>
              <w:jc w:val="center"/>
              <w:rPr>
                <w:rFonts w:ascii="仿宋_GB2312" w:eastAsia="仿宋_GB2312" w:hAnsi="Calibri"/>
                <w:sz w:val="25"/>
                <w:szCs w:val="25"/>
              </w:rPr>
            </w:pPr>
          </w:p>
        </w:tc>
        <w:tc>
          <w:tcPr>
            <w:tcW w:w="748" w:type="dxa"/>
            <w:vAlign w:val="center"/>
          </w:tcPr>
          <w:p w:rsidR="008E5CE6" w:rsidRDefault="008E5CE6">
            <w:pPr>
              <w:spacing w:line="540" w:lineRule="exact"/>
              <w:jc w:val="center"/>
              <w:rPr>
                <w:rFonts w:ascii="仿宋_GB2312" w:eastAsia="仿宋_GB2312" w:hAnsi="Calibri"/>
                <w:sz w:val="25"/>
                <w:szCs w:val="25"/>
              </w:rPr>
            </w:pPr>
          </w:p>
        </w:tc>
        <w:tc>
          <w:tcPr>
            <w:tcW w:w="1140" w:type="dxa"/>
            <w:vAlign w:val="center"/>
          </w:tcPr>
          <w:p w:rsidR="008E5CE6" w:rsidRDefault="008E5CE6">
            <w:pPr>
              <w:spacing w:line="540" w:lineRule="exact"/>
              <w:jc w:val="center"/>
              <w:rPr>
                <w:rFonts w:ascii="仿宋_GB2312" w:eastAsia="仿宋_GB2312" w:hAnsi="Calibri"/>
                <w:sz w:val="25"/>
                <w:szCs w:val="25"/>
              </w:rPr>
            </w:pPr>
          </w:p>
        </w:tc>
        <w:tc>
          <w:tcPr>
            <w:tcW w:w="1339" w:type="dxa"/>
            <w:vAlign w:val="center"/>
          </w:tcPr>
          <w:p w:rsidR="008E5CE6" w:rsidRDefault="008E5CE6">
            <w:pPr>
              <w:spacing w:line="540" w:lineRule="exact"/>
              <w:jc w:val="center"/>
              <w:rPr>
                <w:rFonts w:ascii="仿宋_GB2312" w:eastAsia="仿宋_GB2312" w:hAnsi="Calibri"/>
                <w:sz w:val="25"/>
                <w:szCs w:val="25"/>
              </w:rPr>
            </w:pPr>
          </w:p>
        </w:tc>
        <w:tc>
          <w:tcPr>
            <w:tcW w:w="1332" w:type="dxa"/>
            <w:vAlign w:val="center"/>
          </w:tcPr>
          <w:p w:rsidR="008E5CE6" w:rsidRDefault="008E5CE6">
            <w:pPr>
              <w:spacing w:line="540" w:lineRule="exact"/>
              <w:jc w:val="center"/>
              <w:rPr>
                <w:rFonts w:ascii="仿宋_GB2312" w:eastAsia="仿宋_GB2312" w:hAnsi="Calibri"/>
                <w:sz w:val="25"/>
                <w:szCs w:val="25"/>
              </w:rPr>
            </w:pPr>
          </w:p>
        </w:tc>
      </w:tr>
      <w:tr w:rsidR="008E5CE6">
        <w:trPr>
          <w:trHeight w:val="510"/>
          <w:jc w:val="center"/>
        </w:trPr>
        <w:tc>
          <w:tcPr>
            <w:tcW w:w="1332" w:type="dxa"/>
            <w:vAlign w:val="center"/>
          </w:tcPr>
          <w:p w:rsidR="008E5CE6" w:rsidRDefault="008E5CE6">
            <w:pPr>
              <w:spacing w:line="540" w:lineRule="exact"/>
              <w:jc w:val="center"/>
              <w:rPr>
                <w:rFonts w:ascii="仿宋_GB2312" w:eastAsia="仿宋_GB2312" w:hAnsi="Calibri"/>
                <w:sz w:val="25"/>
                <w:szCs w:val="25"/>
              </w:rPr>
            </w:pPr>
          </w:p>
        </w:tc>
        <w:tc>
          <w:tcPr>
            <w:tcW w:w="1056" w:type="dxa"/>
            <w:vAlign w:val="center"/>
          </w:tcPr>
          <w:p w:rsidR="008E5CE6" w:rsidRDefault="008E5CE6">
            <w:pPr>
              <w:spacing w:line="540" w:lineRule="exact"/>
              <w:jc w:val="center"/>
              <w:rPr>
                <w:rFonts w:ascii="仿宋_GB2312" w:eastAsia="仿宋_GB2312" w:hAnsi="Calibri"/>
                <w:sz w:val="25"/>
                <w:szCs w:val="25"/>
              </w:rPr>
            </w:pPr>
          </w:p>
        </w:tc>
        <w:tc>
          <w:tcPr>
            <w:tcW w:w="852" w:type="dxa"/>
            <w:vAlign w:val="center"/>
          </w:tcPr>
          <w:p w:rsidR="008E5CE6" w:rsidRDefault="008E5CE6">
            <w:pPr>
              <w:spacing w:line="540" w:lineRule="exact"/>
              <w:jc w:val="center"/>
              <w:rPr>
                <w:rFonts w:ascii="仿宋_GB2312" w:eastAsia="仿宋_GB2312" w:hAnsi="Calibri"/>
                <w:sz w:val="25"/>
                <w:szCs w:val="25"/>
              </w:rPr>
            </w:pPr>
          </w:p>
        </w:tc>
        <w:tc>
          <w:tcPr>
            <w:tcW w:w="1121" w:type="dxa"/>
            <w:vAlign w:val="center"/>
          </w:tcPr>
          <w:p w:rsidR="008E5CE6" w:rsidRDefault="008E5CE6">
            <w:pPr>
              <w:spacing w:line="540" w:lineRule="exact"/>
              <w:jc w:val="center"/>
              <w:rPr>
                <w:rFonts w:ascii="仿宋_GB2312" w:eastAsia="仿宋_GB2312" w:hAnsi="Calibri"/>
                <w:sz w:val="25"/>
                <w:szCs w:val="25"/>
              </w:rPr>
            </w:pPr>
          </w:p>
        </w:tc>
        <w:tc>
          <w:tcPr>
            <w:tcW w:w="502" w:type="dxa"/>
            <w:vAlign w:val="center"/>
          </w:tcPr>
          <w:p w:rsidR="008E5CE6" w:rsidRDefault="008E5CE6">
            <w:pPr>
              <w:spacing w:line="540" w:lineRule="exact"/>
              <w:jc w:val="center"/>
              <w:rPr>
                <w:rFonts w:ascii="仿宋_GB2312" w:eastAsia="仿宋_GB2312" w:hAnsi="Calibri"/>
                <w:sz w:val="25"/>
                <w:szCs w:val="25"/>
              </w:rPr>
            </w:pPr>
          </w:p>
        </w:tc>
        <w:tc>
          <w:tcPr>
            <w:tcW w:w="828" w:type="dxa"/>
            <w:vAlign w:val="center"/>
          </w:tcPr>
          <w:p w:rsidR="008E5CE6" w:rsidRDefault="008E5CE6">
            <w:pPr>
              <w:spacing w:line="540" w:lineRule="exact"/>
              <w:jc w:val="center"/>
              <w:rPr>
                <w:rFonts w:ascii="仿宋_GB2312" w:eastAsia="仿宋_GB2312" w:hAnsi="Calibri"/>
                <w:sz w:val="25"/>
                <w:szCs w:val="25"/>
              </w:rPr>
            </w:pPr>
          </w:p>
        </w:tc>
        <w:tc>
          <w:tcPr>
            <w:tcW w:w="748" w:type="dxa"/>
            <w:vAlign w:val="center"/>
          </w:tcPr>
          <w:p w:rsidR="008E5CE6" w:rsidRDefault="008E5CE6">
            <w:pPr>
              <w:spacing w:line="540" w:lineRule="exact"/>
              <w:jc w:val="center"/>
              <w:rPr>
                <w:rFonts w:ascii="仿宋_GB2312" w:eastAsia="仿宋_GB2312" w:hAnsi="Calibri"/>
                <w:sz w:val="25"/>
                <w:szCs w:val="25"/>
              </w:rPr>
            </w:pPr>
          </w:p>
        </w:tc>
        <w:tc>
          <w:tcPr>
            <w:tcW w:w="1140" w:type="dxa"/>
            <w:vAlign w:val="center"/>
          </w:tcPr>
          <w:p w:rsidR="008E5CE6" w:rsidRDefault="008E5CE6">
            <w:pPr>
              <w:spacing w:line="540" w:lineRule="exact"/>
              <w:jc w:val="center"/>
              <w:rPr>
                <w:rFonts w:ascii="仿宋_GB2312" w:eastAsia="仿宋_GB2312" w:hAnsi="Calibri"/>
                <w:sz w:val="25"/>
                <w:szCs w:val="25"/>
              </w:rPr>
            </w:pPr>
          </w:p>
        </w:tc>
        <w:tc>
          <w:tcPr>
            <w:tcW w:w="1339" w:type="dxa"/>
            <w:vAlign w:val="center"/>
          </w:tcPr>
          <w:p w:rsidR="008E5CE6" w:rsidRDefault="008E5CE6">
            <w:pPr>
              <w:spacing w:line="540" w:lineRule="exact"/>
              <w:jc w:val="center"/>
              <w:rPr>
                <w:rFonts w:ascii="仿宋_GB2312" w:eastAsia="仿宋_GB2312" w:hAnsi="Calibri"/>
                <w:sz w:val="25"/>
                <w:szCs w:val="25"/>
              </w:rPr>
            </w:pPr>
          </w:p>
        </w:tc>
        <w:tc>
          <w:tcPr>
            <w:tcW w:w="1332" w:type="dxa"/>
            <w:vAlign w:val="center"/>
          </w:tcPr>
          <w:p w:rsidR="008E5CE6" w:rsidRDefault="008E5CE6">
            <w:pPr>
              <w:spacing w:line="540" w:lineRule="exact"/>
              <w:jc w:val="center"/>
              <w:rPr>
                <w:rFonts w:ascii="仿宋_GB2312" w:eastAsia="仿宋_GB2312" w:hAnsi="Calibri"/>
                <w:sz w:val="25"/>
                <w:szCs w:val="25"/>
              </w:rPr>
            </w:pPr>
          </w:p>
        </w:tc>
      </w:tr>
      <w:tr w:rsidR="008E5CE6">
        <w:trPr>
          <w:trHeight w:val="510"/>
          <w:jc w:val="center"/>
        </w:trPr>
        <w:tc>
          <w:tcPr>
            <w:tcW w:w="1332" w:type="dxa"/>
            <w:vAlign w:val="center"/>
          </w:tcPr>
          <w:p w:rsidR="008E5CE6" w:rsidRDefault="008E5CE6">
            <w:pPr>
              <w:spacing w:line="540" w:lineRule="exact"/>
              <w:jc w:val="center"/>
              <w:rPr>
                <w:rFonts w:ascii="仿宋_GB2312" w:eastAsia="仿宋_GB2312" w:hAnsi="Calibri"/>
                <w:sz w:val="25"/>
                <w:szCs w:val="25"/>
              </w:rPr>
            </w:pPr>
          </w:p>
        </w:tc>
        <w:tc>
          <w:tcPr>
            <w:tcW w:w="1056" w:type="dxa"/>
            <w:vAlign w:val="center"/>
          </w:tcPr>
          <w:p w:rsidR="008E5CE6" w:rsidRDefault="008E5CE6">
            <w:pPr>
              <w:spacing w:line="540" w:lineRule="exact"/>
              <w:jc w:val="center"/>
              <w:rPr>
                <w:rFonts w:ascii="仿宋_GB2312" w:eastAsia="仿宋_GB2312" w:hAnsi="Calibri"/>
                <w:sz w:val="25"/>
                <w:szCs w:val="25"/>
              </w:rPr>
            </w:pPr>
          </w:p>
        </w:tc>
        <w:tc>
          <w:tcPr>
            <w:tcW w:w="852" w:type="dxa"/>
            <w:vAlign w:val="center"/>
          </w:tcPr>
          <w:p w:rsidR="008E5CE6" w:rsidRDefault="008E5CE6">
            <w:pPr>
              <w:spacing w:line="540" w:lineRule="exact"/>
              <w:jc w:val="center"/>
              <w:rPr>
                <w:rFonts w:ascii="仿宋_GB2312" w:eastAsia="仿宋_GB2312" w:hAnsi="Calibri"/>
                <w:sz w:val="25"/>
                <w:szCs w:val="25"/>
              </w:rPr>
            </w:pPr>
          </w:p>
        </w:tc>
        <w:tc>
          <w:tcPr>
            <w:tcW w:w="1121" w:type="dxa"/>
            <w:vAlign w:val="center"/>
          </w:tcPr>
          <w:p w:rsidR="008E5CE6" w:rsidRDefault="008E5CE6">
            <w:pPr>
              <w:spacing w:line="540" w:lineRule="exact"/>
              <w:jc w:val="center"/>
              <w:rPr>
                <w:rFonts w:ascii="仿宋_GB2312" w:eastAsia="仿宋_GB2312" w:hAnsi="Calibri"/>
                <w:sz w:val="25"/>
                <w:szCs w:val="25"/>
              </w:rPr>
            </w:pPr>
          </w:p>
        </w:tc>
        <w:tc>
          <w:tcPr>
            <w:tcW w:w="502" w:type="dxa"/>
            <w:vAlign w:val="center"/>
          </w:tcPr>
          <w:p w:rsidR="008E5CE6" w:rsidRDefault="008E5CE6">
            <w:pPr>
              <w:spacing w:line="540" w:lineRule="exact"/>
              <w:jc w:val="center"/>
              <w:rPr>
                <w:rFonts w:ascii="仿宋_GB2312" w:eastAsia="仿宋_GB2312" w:hAnsi="Calibri"/>
                <w:sz w:val="25"/>
                <w:szCs w:val="25"/>
              </w:rPr>
            </w:pPr>
          </w:p>
        </w:tc>
        <w:tc>
          <w:tcPr>
            <w:tcW w:w="828" w:type="dxa"/>
            <w:vAlign w:val="center"/>
          </w:tcPr>
          <w:p w:rsidR="008E5CE6" w:rsidRDefault="008E5CE6">
            <w:pPr>
              <w:spacing w:line="540" w:lineRule="exact"/>
              <w:jc w:val="center"/>
              <w:rPr>
                <w:rFonts w:ascii="仿宋_GB2312" w:eastAsia="仿宋_GB2312" w:hAnsi="Calibri"/>
                <w:sz w:val="25"/>
                <w:szCs w:val="25"/>
              </w:rPr>
            </w:pPr>
          </w:p>
        </w:tc>
        <w:tc>
          <w:tcPr>
            <w:tcW w:w="748" w:type="dxa"/>
            <w:vAlign w:val="center"/>
          </w:tcPr>
          <w:p w:rsidR="008E5CE6" w:rsidRDefault="008E5CE6">
            <w:pPr>
              <w:spacing w:line="540" w:lineRule="exact"/>
              <w:jc w:val="center"/>
              <w:rPr>
                <w:rFonts w:ascii="仿宋_GB2312" w:eastAsia="仿宋_GB2312" w:hAnsi="Calibri"/>
                <w:sz w:val="25"/>
                <w:szCs w:val="25"/>
              </w:rPr>
            </w:pPr>
          </w:p>
        </w:tc>
        <w:tc>
          <w:tcPr>
            <w:tcW w:w="1140" w:type="dxa"/>
            <w:vAlign w:val="center"/>
          </w:tcPr>
          <w:p w:rsidR="008E5CE6" w:rsidRDefault="008E5CE6">
            <w:pPr>
              <w:spacing w:line="540" w:lineRule="exact"/>
              <w:jc w:val="center"/>
              <w:rPr>
                <w:rFonts w:ascii="仿宋_GB2312" w:eastAsia="仿宋_GB2312" w:hAnsi="Calibri"/>
                <w:sz w:val="25"/>
                <w:szCs w:val="25"/>
              </w:rPr>
            </w:pPr>
          </w:p>
        </w:tc>
        <w:tc>
          <w:tcPr>
            <w:tcW w:w="1339" w:type="dxa"/>
            <w:vAlign w:val="center"/>
          </w:tcPr>
          <w:p w:rsidR="008E5CE6" w:rsidRDefault="008E5CE6">
            <w:pPr>
              <w:spacing w:line="540" w:lineRule="exact"/>
              <w:jc w:val="center"/>
              <w:rPr>
                <w:rFonts w:ascii="仿宋_GB2312" w:eastAsia="仿宋_GB2312" w:hAnsi="Calibri"/>
                <w:sz w:val="25"/>
                <w:szCs w:val="25"/>
              </w:rPr>
            </w:pPr>
          </w:p>
        </w:tc>
        <w:tc>
          <w:tcPr>
            <w:tcW w:w="1332" w:type="dxa"/>
            <w:vAlign w:val="center"/>
          </w:tcPr>
          <w:p w:rsidR="008E5CE6" w:rsidRDefault="008E5CE6">
            <w:pPr>
              <w:spacing w:line="540" w:lineRule="exact"/>
              <w:jc w:val="center"/>
              <w:rPr>
                <w:rFonts w:ascii="仿宋_GB2312" w:eastAsia="仿宋_GB2312" w:hAnsi="Calibri"/>
                <w:sz w:val="25"/>
                <w:szCs w:val="25"/>
              </w:rPr>
            </w:pPr>
          </w:p>
        </w:tc>
      </w:tr>
      <w:tr w:rsidR="008E5CE6">
        <w:trPr>
          <w:trHeight w:val="510"/>
          <w:jc w:val="center"/>
        </w:trPr>
        <w:tc>
          <w:tcPr>
            <w:tcW w:w="1332" w:type="dxa"/>
            <w:vAlign w:val="center"/>
          </w:tcPr>
          <w:p w:rsidR="008E5CE6" w:rsidRDefault="008E5CE6">
            <w:pPr>
              <w:spacing w:line="540" w:lineRule="exact"/>
              <w:jc w:val="center"/>
              <w:rPr>
                <w:rFonts w:ascii="仿宋_GB2312" w:eastAsia="仿宋_GB2312" w:hAnsi="Calibri"/>
                <w:sz w:val="25"/>
                <w:szCs w:val="25"/>
              </w:rPr>
            </w:pPr>
          </w:p>
        </w:tc>
        <w:tc>
          <w:tcPr>
            <w:tcW w:w="1056" w:type="dxa"/>
            <w:vAlign w:val="center"/>
          </w:tcPr>
          <w:p w:rsidR="008E5CE6" w:rsidRDefault="008E5CE6">
            <w:pPr>
              <w:spacing w:line="540" w:lineRule="exact"/>
              <w:jc w:val="center"/>
              <w:rPr>
                <w:rFonts w:ascii="仿宋_GB2312" w:eastAsia="仿宋_GB2312" w:hAnsi="Calibri"/>
                <w:sz w:val="25"/>
                <w:szCs w:val="25"/>
              </w:rPr>
            </w:pPr>
          </w:p>
        </w:tc>
        <w:tc>
          <w:tcPr>
            <w:tcW w:w="852" w:type="dxa"/>
            <w:vAlign w:val="center"/>
          </w:tcPr>
          <w:p w:rsidR="008E5CE6" w:rsidRDefault="008E5CE6">
            <w:pPr>
              <w:spacing w:line="540" w:lineRule="exact"/>
              <w:jc w:val="center"/>
              <w:rPr>
                <w:rFonts w:ascii="仿宋_GB2312" w:eastAsia="仿宋_GB2312" w:hAnsi="Calibri"/>
                <w:sz w:val="25"/>
                <w:szCs w:val="25"/>
              </w:rPr>
            </w:pPr>
          </w:p>
        </w:tc>
        <w:tc>
          <w:tcPr>
            <w:tcW w:w="1121" w:type="dxa"/>
            <w:vAlign w:val="center"/>
          </w:tcPr>
          <w:p w:rsidR="008E5CE6" w:rsidRDefault="008E5CE6">
            <w:pPr>
              <w:spacing w:line="540" w:lineRule="exact"/>
              <w:jc w:val="center"/>
              <w:rPr>
                <w:rFonts w:ascii="仿宋_GB2312" w:eastAsia="仿宋_GB2312" w:hAnsi="Calibri"/>
                <w:sz w:val="25"/>
                <w:szCs w:val="25"/>
              </w:rPr>
            </w:pPr>
          </w:p>
        </w:tc>
        <w:tc>
          <w:tcPr>
            <w:tcW w:w="502" w:type="dxa"/>
            <w:vAlign w:val="center"/>
          </w:tcPr>
          <w:p w:rsidR="008E5CE6" w:rsidRDefault="008E5CE6">
            <w:pPr>
              <w:spacing w:line="540" w:lineRule="exact"/>
              <w:jc w:val="center"/>
              <w:rPr>
                <w:rFonts w:ascii="仿宋_GB2312" w:eastAsia="仿宋_GB2312" w:hAnsi="Calibri"/>
                <w:sz w:val="25"/>
                <w:szCs w:val="25"/>
              </w:rPr>
            </w:pPr>
          </w:p>
        </w:tc>
        <w:tc>
          <w:tcPr>
            <w:tcW w:w="828" w:type="dxa"/>
            <w:vAlign w:val="center"/>
          </w:tcPr>
          <w:p w:rsidR="008E5CE6" w:rsidRDefault="008E5CE6">
            <w:pPr>
              <w:spacing w:line="540" w:lineRule="exact"/>
              <w:jc w:val="center"/>
              <w:rPr>
                <w:rFonts w:ascii="仿宋_GB2312" w:eastAsia="仿宋_GB2312" w:hAnsi="Calibri"/>
                <w:sz w:val="25"/>
                <w:szCs w:val="25"/>
              </w:rPr>
            </w:pPr>
          </w:p>
        </w:tc>
        <w:tc>
          <w:tcPr>
            <w:tcW w:w="748" w:type="dxa"/>
            <w:vAlign w:val="center"/>
          </w:tcPr>
          <w:p w:rsidR="008E5CE6" w:rsidRDefault="008E5CE6">
            <w:pPr>
              <w:spacing w:line="540" w:lineRule="exact"/>
              <w:jc w:val="center"/>
              <w:rPr>
                <w:rFonts w:ascii="仿宋_GB2312" w:eastAsia="仿宋_GB2312" w:hAnsi="Calibri"/>
                <w:sz w:val="25"/>
                <w:szCs w:val="25"/>
              </w:rPr>
            </w:pPr>
          </w:p>
        </w:tc>
        <w:tc>
          <w:tcPr>
            <w:tcW w:w="1140" w:type="dxa"/>
            <w:vAlign w:val="center"/>
          </w:tcPr>
          <w:p w:rsidR="008E5CE6" w:rsidRDefault="008E5CE6">
            <w:pPr>
              <w:spacing w:line="540" w:lineRule="exact"/>
              <w:jc w:val="center"/>
              <w:rPr>
                <w:rFonts w:ascii="仿宋_GB2312" w:eastAsia="仿宋_GB2312" w:hAnsi="Calibri"/>
                <w:sz w:val="25"/>
                <w:szCs w:val="25"/>
              </w:rPr>
            </w:pPr>
          </w:p>
        </w:tc>
        <w:tc>
          <w:tcPr>
            <w:tcW w:w="1339" w:type="dxa"/>
            <w:vAlign w:val="center"/>
          </w:tcPr>
          <w:p w:rsidR="008E5CE6" w:rsidRDefault="008E5CE6">
            <w:pPr>
              <w:spacing w:line="540" w:lineRule="exact"/>
              <w:jc w:val="center"/>
              <w:rPr>
                <w:rFonts w:ascii="仿宋_GB2312" w:eastAsia="仿宋_GB2312" w:hAnsi="Calibri"/>
                <w:sz w:val="25"/>
                <w:szCs w:val="25"/>
              </w:rPr>
            </w:pPr>
          </w:p>
        </w:tc>
        <w:tc>
          <w:tcPr>
            <w:tcW w:w="1332" w:type="dxa"/>
            <w:vAlign w:val="center"/>
          </w:tcPr>
          <w:p w:rsidR="008E5CE6" w:rsidRDefault="008E5CE6">
            <w:pPr>
              <w:spacing w:line="540" w:lineRule="exact"/>
              <w:jc w:val="center"/>
              <w:rPr>
                <w:rFonts w:ascii="仿宋_GB2312" w:eastAsia="仿宋_GB2312" w:hAnsi="Calibri"/>
                <w:sz w:val="25"/>
                <w:szCs w:val="25"/>
              </w:rPr>
            </w:pPr>
          </w:p>
        </w:tc>
      </w:tr>
      <w:tr w:rsidR="008E5CE6">
        <w:trPr>
          <w:trHeight w:val="510"/>
          <w:jc w:val="center"/>
        </w:trPr>
        <w:tc>
          <w:tcPr>
            <w:tcW w:w="1332" w:type="dxa"/>
            <w:vAlign w:val="center"/>
          </w:tcPr>
          <w:p w:rsidR="008E5CE6" w:rsidRDefault="008E5CE6">
            <w:pPr>
              <w:spacing w:line="540" w:lineRule="exact"/>
              <w:jc w:val="center"/>
              <w:rPr>
                <w:rFonts w:ascii="仿宋_GB2312" w:eastAsia="仿宋_GB2312" w:hAnsi="Calibri"/>
                <w:sz w:val="25"/>
                <w:szCs w:val="25"/>
              </w:rPr>
            </w:pPr>
          </w:p>
        </w:tc>
        <w:tc>
          <w:tcPr>
            <w:tcW w:w="1056" w:type="dxa"/>
            <w:vAlign w:val="center"/>
          </w:tcPr>
          <w:p w:rsidR="008E5CE6" w:rsidRDefault="008E5CE6">
            <w:pPr>
              <w:spacing w:line="540" w:lineRule="exact"/>
              <w:jc w:val="center"/>
              <w:rPr>
                <w:rFonts w:ascii="仿宋_GB2312" w:eastAsia="仿宋_GB2312" w:hAnsi="Calibri"/>
                <w:sz w:val="25"/>
                <w:szCs w:val="25"/>
              </w:rPr>
            </w:pPr>
          </w:p>
        </w:tc>
        <w:tc>
          <w:tcPr>
            <w:tcW w:w="852" w:type="dxa"/>
            <w:vAlign w:val="center"/>
          </w:tcPr>
          <w:p w:rsidR="008E5CE6" w:rsidRDefault="008E5CE6">
            <w:pPr>
              <w:spacing w:line="540" w:lineRule="exact"/>
              <w:jc w:val="center"/>
              <w:rPr>
                <w:rFonts w:ascii="仿宋_GB2312" w:eastAsia="仿宋_GB2312" w:hAnsi="Calibri"/>
                <w:sz w:val="25"/>
                <w:szCs w:val="25"/>
              </w:rPr>
            </w:pPr>
          </w:p>
        </w:tc>
        <w:tc>
          <w:tcPr>
            <w:tcW w:w="1121" w:type="dxa"/>
            <w:vAlign w:val="center"/>
          </w:tcPr>
          <w:p w:rsidR="008E5CE6" w:rsidRDefault="008E5CE6">
            <w:pPr>
              <w:spacing w:line="540" w:lineRule="exact"/>
              <w:jc w:val="center"/>
              <w:rPr>
                <w:rFonts w:ascii="仿宋_GB2312" w:eastAsia="仿宋_GB2312" w:hAnsi="Calibri"/>
                <w:sz w:val="25"/>
                <w:szCs w:val="25"/>
              </w:rPr>
            </w:pPr>
          </w:p>
        </w:tc>
        <w:tc>
          <w:tcPr>
            <w:tcW w:w="502" w:type="dxa"/>
            <w:vAlign w:val="center"/>
          </w:tcPr>
          <w:p w:rsidR="008E5CE6" w:rsidRDefault="008E5CE6">
            <w:pPr>
              <w:spacing w:line="540" w:lineRule="exact"/>
              <w:jc w:val="center"/>
              <w:rPr>
                <w:rFonts w:ascii="仿宋_GB2312" w:eastAsia="仿宋_GB2312" w:hAnsi="Calibri"/>
                <w:sz w:val="25"/>
                <w:szCs w:val="25"/>
              </w:rPr>
            </w:pPr>
          </w:p>
        </w:tc>
        <w:tc>
          <w:tcPr>
            <w:tcW w:w="828" w:type="dxa"/>
            <w:vAlign w:val="center"/>
          </w:tcPr>
          <w:p w:rsidR="008E5CE6" w:rsidRDefault="008E5CE6">
            <w:pPr>
              <w:spacing w:line="540" w:lineRule="exact"/>
              <w:jc w:val="center"/>
              <w:rPr>
                <w:rFonts w:ascii="仿宋_GB2312" w:eastAsia="仿宋_GB2312" w:hAnsi="Calibri"/>
                <w:sz w:val="25"/>
                <w:szCs w:val="25"/>
              </w:rPr>
            </w:pPr>
          </w:p>
        </w:tc>
        <w:tc>
          <w:tcPr>
            <w:tcW w:w="748" w:type="dxa"/>
            <w:vAlign w:val="center"/>
          </w:tcPr>
          <w:p w:rsidR="008E5CE6" w:rsidRDefault="008E5CE6">
            <w:pPr>
              <w:spacing w:line="540" w:lineRule="exact"/>
              <w:jc w:val="center"/>
              <w:rPr>
                <w:rFonts w:ascii="仿宋_GB2312" w:eastAsia="仿宋_GB2312" w:hAnsi="Calibri"/>
                <w:sz w:val="25"/>
                <w:szCs w:val="25"/>
              </w:rPr>
            </w:pPr>
          </w:p>
        </w:tc>
        <w:tc>
          <w:tcPr>
            <w:tcW w:w="1140" w:type="dxa"/>
            <w:vAlign w:val="center"/>
          </w:tcPr>
          <w:p w:rsidR="008E5CE6" w:rsidRDefault="008E5CE6">
            <w:pPr>
              <w:spacing w:line="540" w:lineRule="exact"/>
              <w:jc w:val="center"/>
              <w:rPr>
                <w:rFonts w:ascii="仿宋_GB2312" w:eastAsia="仿宋_GB2312" w:hAnsi="Calibri"/>
                <w:sz w:val="25"/>
                <w:szCs w:val="25"/>
              </w:rPr>
            </w:pPr>
          </w:p>
        </w:tc>
        <w:tc>
          <w:tcPr>
            <w:tcW w:w="1339" w:type="dxa"/>
            <w:vAlign w:val="center"/>
          </w:tcPr>
          <w:p w:rsidR="008E5CE6" w:rsidRDefault="008E5CE6">
            <w:pPr>
              <w:spacing w:line="540" w:lineRule="exact"/>
              <w:jc w:val="center"/>
              <w:rPr>
                <w:rFonts w:ascii="仿宋_GB2312" w:eastAsia="仿宋_GB2312" w:hAnsi="Calibri"/>
                <w:sz w:val="25"/>
                <w:szCs w:val="25"/>
              </w:rPr>
            </w:pPr>
          </w:p>
        </w:tc>
        <w:tc>
          <w:tcPr>
            <w:tcW w:w="1332" w:type="dxa"/>
            <w:vAlign w:val="center"/>
          </w:tcPr>
          <w:p w:rsidR="008E5CE6" w:rsidRDefault="008E5CE6">
            <w:pPr>
              <w:spacing w:line="540" w:lineRule="exact"/>
              <w:jc w:val="center"/>
              <w:rPr>
                <w:rFonts w:ascii="仿宋_GB2312" w:eastAsia="仿宋_GB2312" w:hAnsi="Calibri"/>
                <w:sz w:val="25"/>
                <w:szCs w:val="25"/>
              </w:rPr>
            </w:pPr>
          </w:p>
        </w:tc>
      </w:tr>
      <w:tr w:rsidR="008E5CE6">
        <w:trPr>
          <w:trHeight w:val="510"/>
          <w:jc w:val="center"/>
        </w:trPr>
        <w:tc>
          <w:tcPr>
            <w:tcW w:w="1332" w:type="dxa"/>
            <w:vAlign w:val="center"/>
          </w:tcPr>
          <w:p w:rsidR="008E5CE6" w:rsidRDefault="008E5CE6">
            <w:pPr>
              <w:spacing w:line="540" w:lineRule="exact"/>
              <w:jc w:val="center"/>
              <w:rPr>
                <w:rFonts w:ascii="仿宋_GB2312" w:eastAsia="仿宋_GB2312" w:hAnsi="Calibri"/>
                <w:sz w:val="25"/>
                <w:szCs w:val="25"/>
              </w:rPr>
            </w:pPr>
          </w:p>
        </w:tc>
        <w:tc>
          <w:tcPr>
            <w:tcW w:w="1056" w:type="dxa"/>
            <w:vAlign w:val="center"/>
          </w:tcPr>
          <w:p w:rsidR="008E5CE6" w:rsidRDefault="008E5CE6">
            <w:pPr>
              <w:spacing w:line="540" w:lineRule="exact"/>
              <w:jc w:val="center"/>
              <w:rPr>
                <w:rFonts w:ascii="仿宋_GB2312" w:eastAsia="仿宋_GB2312" w:hAnsi="Calibri"/>
                <w:sz w:val="25"/>
                <w:szCs w:val="25"/>
              </w:rPr>
            </w:pPr>
          </w:p>
        </w:tc>
        <w:tc>
          <w:tcPr>
            <w:tcW w:w="852" w:type="dxa"/>
            <w:vAlign w:val="center"/>
          </w:tcPr>
          <w:p w:rsidR="008E5CE6" w:rsidRDefault="008E5CE6">
            <w:pPr>
              <w:spacing w:line="540" w:lineRule="exact"/>
              <w:jc w:val="center"/>
              <w:rPr>
                <w:rFonts w:ascii="仿宋_GB2312" w:eastAsia="仿宋_GB2312" w:hAnsi="Calibri"/>
                <w:sz w:val="25"/>
                <w:szCs w:val="25"/>
              </w:rPr>
            </w:pPr>
          </w:p>
        </w:tc>
        <w:tc>
          <w:tcPr>
            <w:tcW w:w="1121" w:type="dxa"/>
            <w:vAlign w:val="center"/>
          </w:tcPr>
          <w:p w:rsidR="008E5CE6" w:rsidRDefault="008E5CE6">
            <w:pPr>
              <w:spacing w:line="540" w:lineRule="exact"/>
              <w:jc w:val="center"/>
              <w:rPr>
                <w:rFonts w:ascii="仿宋_GB2312" w:eastAsia="仿宋_GB2312" w:hAnsi="Calibri"/>
                <w:sz w:val="25"/>
                <w:szCs w:val="25"/>
              </w:rPr>
            </w:pPr>
          </w:p>
        </w:tc>
        <w:tc>
          <w:tcPr>
            <w:tcW w:w="502" w:type="dxa"/>
            <w:vAlign w:val="center"/>
          </w:tcPr>
          <w:p w:rsidR="008E5CE6" w:rsidRDefault="008E5CE6">
            <w:pPr>
              <w:spacing w:line="540" w:lineRule="exact"/>
              <w:jc w:val="center"/>
              <w:rPr>
                <w:rFonts w:ascii="仿宋_GB2312" w:eastAsia="仿宋_GB2312" w:hAnsi="Calibri"/>
                <w:sz w:val="25"/>
                <w:szCs w:val="25"/>
              </w:rPr>
            </w:pPr>
          </w:p>
        </w:tc>
        <w:tc>
          <w:tcPr>
            <w:tcW w:w="828" w:type="dxa"/>
            <w:vAlign w:val="center"/>
          </w:tcPr>
          <w:p w:rsidR="008E5CE6" w:rsidRDefault="008E5CE6">
            <w:pPr>
              <w:spacing w:line="540" w:lineRule="exact"/>
              <w:jc w:val="center"/>
              <w:rPr>
                <w:rFonts w:ascii="仿宋_GB2312" w:eastAsia="仿宋_GB2312" w:hAnsi="Calibri"/>
                <w:sz w:val="25"/>
                <w:szCs w:val="25"/>
              </w:rPr>
            </w:pPr>
          </w:p>
        </w:tc>
        <w:tc>
          <w:tcPr>
            <w:tcW w:w="748" w:type="dxa"/>
            <w:vAlign w:val="center"/>
          </w:tcPr>
          <w:p w:rsidR="008E5CE6" w:rsidRDefault="008E5CE6">
            <w:pPr>
              <w:spacing w:line="540" w:lineRule="exact"/>
              <w:jc w:val="center"/>
              <w:rPr>
                <w:rFonts w:ascii="仿宋_GB2312" w:eastAsia="仿宋_GB2312" w:hAnsi="Calibri"/>
                <w:sz w:val="25"/>
                <w:szCs w:val="25"/>
              </w:rPr>
            </w:pPr>
          </w:p>
        </w:tc>
        <w:tc>
          <w:tcPr>
            <w:tcW w:w="1140" w:type="dxa"/>
            <w:vAlign w:val="center"/>
          </w:tcPr>
          <w:p w:rsidR="008E5CE6" w:rsidRDefault="008E5CE6">
            <w:pPr>
              <w:spacing w:line="540" w:lineRule="exact"/>
              <w:jc w:val="center"/>
              <w:rPr>
                <w:rFonts w:ascii="仿宋_GB2312" w:eastAsia="仿宋_GB2312" w:hAnsi="Calibri"/>
                <w:sz w:val="25"/>
                <w:szCs w:val="25"/>
              </w:rPr>
            </w:pPr>
          </w:p>
        </w:tc>
        <w:tc>
          <w:tcPr>
            <w:tcW w:w="1339" w:type="dxa"/>
            <w:vAlign w:val="center"/>
          </w:tcPr>
          <w:p w:rsidR="008E5CE6" w:rsidRDefault="008E5CE6">
            <w:pPr>
              <w:spacing w:line="540" w:lineRule="exact"/>
              <w:jc w:val="center"/>
              <w:rPr>
                <w:rFonts w:ascii="仿宋_GB2312" w:eastAsia="仿宋_GB2312" w:hAnsi="Calibri"/>
                <w:sz w:val="25"/>
                <w:szCs w:val="25"/>
              </w:rPr>
            </w:pPr>
          </w:p>
        </w:tc>
        <w:tc>
          <w:tcPr>
            <w:tcW w:w="1332" w:type="dxa"/>
            <w:vAlign w:val="center"/>
          </w:tcPr>
          <w:p w:rsidR="008E5CE6" w:rsidRDefault="008E5CE6">
            <w:pPr>
              <w:spacing w:line="540" w:lineRule="exact"/>
              <w:jc w:val="center"/>
              <w:rPr>
                <w:rFonts w:ascii="仿宋_GB2312" w:eastAsia="仿宋_GB2312" w:hAnsi="Calibri"/>
                <w:sz w:val="25"/>
                <w:szCs w:val="25"/>
              </w:rPr>
            </w:pPr>
          </w:p>
        </w:tc>
      </w:tr>
    </w:tbl>
    <w:p w:rsidR="008E5CE6" w:rsidRDefault="008E5CE6">
      <w:pPr>
        <w:spacing w:line="360" w:lineRule="auto"/>
        <w:jc w:val="center"/>
        <w:rPr>
          <w:rFonts w:ascii="宋体" w:eastAsia="等线" w:hAnsi="宋体"/>
          <w:b/>
          <w:color w:val="000000"/>
          <w:kern w:val="0"/>
          <w:sz w:val="32"/>
          <w:szCs w:val="32"/>
        </w:rPr>
      </w:pPr>
    </w:p>
    <w:p w:rsidR="008E5CE6" w:rsidRDefault="00C14495">
      <w:pPr>
        <w:spacing w:line="360" w:lineRule="auto"/>
        <w:ind w:firstLineChars="1100" w:firstLine="3080"/>
        <w:rPr>
          <w:rFonts w:asciiTheme="minorEastAsia" w:hAnsiTheme="minorEastAsia" w:cs="宋体"/>
          <w:color w:val="000000"/>
          <w:sz w:val="28"/>
          <w:szCs w:val="28"/>
        </w:rPr>
      </w:pPr>
      <w:r>
        <w:rPr>
          <w:rFonts w:asciiTheme="minorEastAsia" w:hAnsiTheme="minorEastAsia" w:cs="宋体" w:hint="eastAsia"/>
          <w:color w:val="000000"/>
          <w:sz w:val="28"/>
          <w:szCs w:val="28"/>
        </w:rPr>
        <w:t>投标人：（法人盖章）</w:t>
      </w:r>
    </w:p>
    <w:p w:rsidR="008E5CE6" w:rsidRDefault="00C14495">
      <w:pPr>
        <w:spacing w:line="360" w:lineRule="auto"/>
        <w:ind w:firstLineChars="1100" w:firstLine="3080"/>
        <w:rPr>
          <w:rFonts w:asciiTheme="minorEastAsia" w:hAnsiTheme="minorEastAsia" w:cs="宋体"/>
          <w:color w:val="000000"/>
          <w:sz w:val="28"/>
          <w:szCs w:val="28"/>
        </w:rPr>
      </w:pPr>
      <w:r>
        <w:rPr>
          <w:rFonts w:asciiTheme="minorEastAsia" w:hAnsiTheme="minorEastAsia" w:cs="宋体" w:hint="eastAsia"/>
          <w:color w:val="000000"/>
          <w:sz w:val="28"/>
          <w:szCs w:val="28"/>
        </w:rPr>
        <w:t>法定代表人或其委托代理人：（签字或盖章）</w:t>
      </w:r>
    </w:p>
    <w:p w:rsidR="008E5CE6" w:rsidRDefault="00C14495">
      <w:pPr>
        <w:spacing w:line="360" w:lineRule="auto"/>
        <w:ind w:firstLineChars="2000" w:firstLine="5600"/>
        <w:rPr>
          <w:rFonts w:asciiTheme="minorEastAsia" w:hAnsiTheme="minorEastAsia" w:cs="宋体"/>
          <w:color w:val="000000"/>
          <w:sz w:val="28"/>
          <w:szCs w:val="28"/>
        </w:rPr>
      </w:pPr>
      <w:r>
        <w:rPr>
          <w:rFonts w:asciiTheme="minorEastAsia" w:hAnsiTheme="minorEastAsia" w:cs="宋体" w:hint="eastAsia"/>
          <w:color w:val="000000"/>
          <w:sz w:val="28"/>
          <w:szCs w:val="28"/>
        </w:rPr>
        <w:t xml:space="preserve">年 月 日 </w:t>
      </w:r>
    </w:p>
    <w:p w:rsidR="008E5CE6" w:rsidRDefault="00C14495">
      <w:pPr>
        <w:widowControl/>
        <w:spacing w:line="480" w:lineRule="exact"/>
        <w:ind w:firstLineChars="200" w:firstLine="460"/>
        <w:jc w:val="left"/>
        <w:rPr>
          <w:rFonts w:ascii="宋体" w:eastAsia="等线" w:hAnsi="宋体"/>
          <w:b/>
          <w:color w:val="000000"/>
          <w:sz w:val="23"/>
          <w:szCs w:val="23"/>
        </w:rPr>
      </w:pPr>
      <w:r>
        <w:rPr>
          <w:rFonts w:ascii="宋体" w:eastAsia="等线" w:hAnsi="宋体" w:hint="eastAsia"/>
          <w:b/>
          <w:color w:val="000000"/>
          <w:sz w:val="23"/>
          <w:szCs w:val="23"/>
        </w:rPr>
        <w:t>注：本表后须附相应人员岗位证等复印件加盖单位公章。</w:t>
      </w:r>
    </w:p>
    <w:p w:rsidR="008E5CE6" w:rsidRDefault="008E5CE6">
      <w:pPr>
        <w:widowControl/>
        <w:jc w:val="left"/>
        <w:rPr>
          <w:rFonts w:ascii="宋体" w:eastAsia="等线" w:hAnsi="宋体"/>
          <w:b/>
          <w:color w:val="000000"/>
          <w:sz w:val="23"/>
          <w:szCs w:val="23"/>
        </w:rPr>
      </w:pPr>
    </w:p>
    <w:sectPr w:rsidR="008E5CE6" w:rsidSect="008E5CE6">
      <w:headerReference w:type="default" r:id="rId9"/>
      <w:footerReference w:type="even" r:id="rId10"/>
      <w:footerReference w:type="default" r:id="rId11"/>
      <w:pgSz w:w="11906" w:h="16838"/>
      <w:pgMar w:top="1304" w:right="1361" w:bottom="1304" w:left="1361" w:header="851" w:footer="992" w:gutter="0"/>
      <w:pgNumType w:start="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63C4" w:rsidRDefault="006563C4" w:rsidP="008E5CE6">
      <w:r>
        <w:separator/>
      </w:r>
    </w:p>
  </w:endnote>
  <w:endnote w:type="continuationSeparator" w:id="1">
    <w:p w:rsidR="006563C4" w:rsidRDefault="006563C4" w:rsidP="008E5C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monospace">
    <w:altName w:val="Segoe Print"/>
    <w:charset w:val="00"/>
    <w:family w:val="auto"/>
    <w:pitch w:val="default"/>
    <w:sig w:usb0="00000000" w:usb1="00000000" w:usb2="00000000"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Plotter">
    <w:altName w:val="Times New Roman"/>
    <w:charset w:val="00"/>
    <w:family w:val="roman"/>
    <w:pitch w:val="default"/>
    <w:sig w:usb0="0000024D" w:usb1="0012C70A" w:usb2="00000000" w:usb3="00000000" w:csb0="00000003" w:csb1="0012CEFC"/>
  </w:font>
  <w:font w:name="方正小标宋_GBK">
    <w:altName w:val="微软雅黑"/>
    <w:charset w:val="86"/>
    <w:family w:val="script"/>
    <w:pitch w:val="default"/>
    <w:sig w:usb0="00000000"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Arial Unicode MS">
    <w:panose1 w:val="020B0604020202020204"/>
    <w:charset w:val="00"/>
    <w:family w:val="roman"/>
    <w:notTrueType/>
    <w:pitch w:val="variable"/>
    <w:sig w:usb0="00000003" w:usb1="00000000" w:usb2="00000000" w:usb3="00000000" w:csb0="00000001" w:csb1="00000000"/>
  </w:font>
  <w:font w:name="长城仿宋">
    <w:altName w:val="宋体"/>
    <w:charset w:val="86"/>
    <w:family w:val="auto"/>
    <w:pitch w:val="default"/>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CE6" w:rsidRDefault="00B61478">
    <w:pPr>
      <w:pStyle w:val="af9"/>
      <w:framePr w:wrap="around" w:vAnchor="text" w:hAnchor="margin" w:xAlign="center" w:y="1"/>
      <w:rPr>
        <w:rStyle w:val="aff9"/>
      </w:rPr>
    </w:pPr>
    <w:r>
      <w:fldChar w:fldCharType="begin"/>
    </w:r>
    <w:r w:rsidR="00C14495">
      <w:rPr>
        <w:rStyle w:val="aff9"/>
      </w:rPr>
      <w:instrText xml:space="preserve">PAGE  </w:instrText>
    </w:r>
    <w:r>
      <w:fldChar w:fldCharType="end"/>
    </w:r>
  </w:p>
  <w:p w:rsidR="008E5CE6" w:rsidRDefault="008E5CE6">
    <w:pPr>
      <w:pStyle w:val="af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CE6" w:rsidRDefault="008E5CE6">
    <w:pPr>
      <w:pStyle w:val="af9"/>
      <w:tabs>
        <w:tab w:val="center" w:pos="4652"/>
        <w:tab w:val="left" w:pos="6109"/>
      </w:tabs>
    </w:pPr>
  </w:p>
  <w:p w:rsidR="008E5CE6" w:rsidRDefault="00C14495">
    <w:pPr>
      <w:pStyle w:val="af9"/>
      <w:tabs>
        <w:tab w:val="clear" w:pos="4153"/>
        <w:tab w:val="left" w:pos="6009"/>
      </w:tabs>
    </w:pPr>
    <w:r>
      <w:rPr>
        <w:rFonts w:hint="eastAsia"/>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63C4" w:rsidRDefault="006563C4" w:rsidP="008E5CE6">
      <w:r>
        <w:separator/>
      </w:r>
    </w:p>
  </w:footnote>
  <w:footnote w:type="continuationSeparator" w:id="1">
    <w:p w:rsidR="006563C4" w:rsidRDefault="006563C4" w:rsidP="008E5C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CE6" w:rsidRDefault="008E5CE6">
    <w:pPr>
      <w:pStyle w:val="af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8D6350"/>
    <w:multiLevelType w:val="multilevel"/>
    <w:tmpl w:val="378D6350"/>
    <w:lvl w:ilvl="0">
      <w:start w:val="1"/>
      <w:numFmt w:val="decimalEnclosedParen"/>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pStyle w:val="2"/>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172A27"/>
    <w:rsid w:val="0001152D"/>
    <w:rsid w:val="00017333"/>
    <w:rsid w:val="00020848"/>
    <w:rsid w:val="000224A3"/>
    <w:rsid w:val="0002693B"/>
    <w:rsid w:val="000338C2"/>
    <w:rsid w:val="00037EFC"/>
    <w:rsid w:val="00040BD2"/>
    <w:rsid w:val="00040F5C"/>
    <w:rsid w:val="0004149A"/>
    <w:rsid w:val="00042F2A"/>
    <w:rsid w:val="00044DB3"/>
    <w:rsid w:val="00050D7E"/>
    <w:rsid w:val="000522BB"/>
    <w:rsid w:val="00052383"/>
    <w:rsid w:val="000565ED"/>
    <w:rsid w:val="000604A0"/>
    <w:rsid w:val="00066FAB"/>
    <w:rsid w:val="00071FEA"/>
    <w:rsid w:val="000731D2"/>
    <w:rsid w:val="0007706F"/>
    <w:rsid w:val="00082F65"/>
    <w:rsid w:val="0008606C"/>
    <w:rsid w:val="0008672D"/>
    <w:rsid w:val="00087190"/>
    <w:rsid w:val="0008734D"/>
    <w:rsid w:val="000946F6"/>
    <w:rsid w:val="000B2B98"/>
    <w:rsid w:val="000B400E"/>
    <w:rsid w:val="000B53BA"/>
    <w:rsid w:val="000C5186"/>
    <w:rsid w:val="000D19D2"/>
    <w:rsid w:val="000D2488"/>
    <w:rsid w:val="000D3E61"/>
    <w:rsid w:val="000D5680"/>
    <w:rsid w:val="000D5C6E"/>
    <w:rsid w:val="000E1C4F"/>
    <w:rsid w:val="000E48FB"/>
    <w:rsid w:val="000E5477"/>
    <w:rsid w:val="000E696B"/>
    <w:rsid w:val="000F022B"/>
    <w:rsid w:val="000F2398"/>
    <w:rsid w:val="000F7B58"/>
    <w:rsid w:val="00100294"/>
    <w:rsid w:val="00100A2E"/>
    <w:rsid w:val="00126D94"/>
    <w:rsid w:val="00127B84"/>
    <w:rsid w:val="00134E10"/>
    <w:rsid w:val="00141FF7"/>
    <w:rsid w:val="00147D18"/>
    <w:rsid w:val="00150F11"/>
    <w:rsid w:val="00154912"/>
    <w:rsid w:val="00162406"/>
    <w:rsid w:val="00162D6D"/>
    <w:rsid w:val="001638AA"/>
    <w:rsid w:val="0016512F"/>
    <w:rsid w:val="00166E39"/>
    <w:rsid w:val="00172A27"/>
    <w:rsid w:val="001747F0"/>
    <w:rsid w:val="0018762F"/>
    <w:rsid w:val="00187DC3"/>
    <w:rsid w:val="0019608E"/>
    <w:rsid w:val="00197152"/>
    <w:rsid w:val="001B29AC"/>
    <w:rsid w:val="001B3279"/>
    <w:rsid w:val="001B369E"/>
    <w:rsid w:val="001B4EBC"/>
    <w:rsid w:val="001B561E"/>
    <w:rsid w:val="001B570B"/>
    <w:rsid w:val="001D5065"/>
    <w:rsid w:val="001E18A4"/>
    <w:rsid w:val="001F2E9A"/>
    <w:rsid w:val="002037F3"/>
    <w:rsid w:val="00203EC6"/>
    <w:rsid w:val="0020731E"/>
    <w:rsid w:val="00210955"/>
    <w:rsid w:val="002121F5"/>
    <w:rsid w:val="0021319C"/>
    <w:rsid w:val="00215895"/>
    <w:rsid w:val="00217D07"/>
    <w:rsid w:val="00226181"/>
    <w:rsid w:val="00233930"/>
    <w:rsid w:val="00236C8F"/>
    <w:rsid w:val="002400DF"/>
    <w:rsid w:val="00240992"/>
    <w:rsid w:val="002429C7"/>
    <w:rsid w:val="002476C0"/>
    <w:rsid w:val="00247850"/>
    <w:rsid w:val="0025012E"/>
    <w:rsid w:val="00261327"/>
    <w:rsid w:val="00261FD0"/>
    <w:rsid w:val="00263E31"/>
    <w:rsid w:val="00270817"/>
    <w:rsid w:val="002753D4"/>
    <w:rsid w:val="002834D5"/>
    <w:rsid w:val="00286E61"/>
    <w:rsid w:val="00287709"/>
    <w:rsid w:val="00294234"/>
    <w:rsid w:val="002A104D"/>
    <w:rsid w:val="002A7444"/>
    <w:rsid w:val="002B0DF7"/>
    <w:rsid w:val="002B37B3"/>
    <w:rsid w:val="002C372E"/>
    <w:rsid w:val="002C5236"/>
    <w:rsid w:val="002D0132"/>
    <w:rsid w:val="002E285C"/>
    <w:rsid w:val="002E788C"/>
    <w:rsid w:val="002E7A46"/>
    <w:rsid w:val="002F3EDA"/>
    <w:rsid w:val="002F4984"/>
    <w:rsid w:val="00305EE8"/>
    <w:rsid w:val="00307F4A"/>
    <w:rsid w:val="00313BF1"/>
    <w:rsid w:val="00326C75"/>
    <w:rsid w:val="003276B4"/>
    <w:rsid w:val="00331B79"/>
    <w:rsid w:val="00332AD1"/>
    <w:rsid w:val="0033349B"/>
    <w:rsid w:val="00337AD9"/>
    <w:rsid w:val="00337CDE"/>
    <w:rsid w:val="00346ACD"/>
    <w:rsid w:val="003558D3"/>
    <w:rsid w:val="003629B2"/>
    <w:rsid w:val="00367C21"/>
    <w:rsid w:val="003710A9"/>
    <w:rsid w:val="0037513D"/>
    <w:rsid w:val="003828E4"/>
    <w:rsid w:val="00383385"/>
    <w:rsid w:val="00385138"/>
    <w:rsid w:val="003917BD"/>
    <w:rsid w:val="003A18AA"/>
    <w:rsid w:val="003B38D4"/>
    <w:rsid w:val="003B3904"/>
    <w:rsid w:val="003B499A"/>
    <w:rsid w:val="003D7122"/>
    <w:rsid w:val="003E2677"/>
    <w:rsid w:val="003E46C9"/>
    <w:rsid w:val="003F1B03"/>
    <w:rsid w:val="003F32EE"/>
    <w:rsid w:val="003F438E"/>
    <w:rsid w:val="004014F8"/>
    <w:rsid w:val="00404500"/>
    <w:rsid w:val="004078FD"/>
    <w:rsid w:val="00410179"/>
    <w:rsid w:val="00410484"/>
    <w:rsid w:val="00420267"/>
    <w:rsid w:val="004207A7"/>
    <w:rsid w:val="00422E8B"/>
    <w:rsid w:val="00432BCA"/>
    <w:rsid w:val="004356DD"/>
    <w:rsid w:val="00442389"/>
    <w:rsid w:val="00442DF4"/>
    <w:rsid w:val="00447B3E"/>
    <w:rsid w:val="004520D4"/>
    <w:rsid w:val="00462FAB"/>
    <w:rsid w:val="0046480F"/>
    <w:rsid w:val="0046567C"/>
    <w:rsid w:val="00467BAA"/>
    <w:rsid w:val="004760BE"/>
    <w:rsid w:val="00476941"/>
    <w:rsid w:val="00477B3C"/>
    <w:rsid w:val="00481994"/>
    <w:rsid w:val="00487073"/>
    <w:rsid w:val="00490840"/>
    <w:rsid w:val="004924AF"/>
    <w:rsid w:val="004943E5"/>
    <w:rsid w:val="00494BAF"/>
    <w:rsid w:val="00497936"/>
    <w:rsid w:val="004A1187"/>
    <w:rsid w:val="004A60DB"/>
    <w:rsid w:val="004B088D"/>
    <w:rsid w:val="004B24D9"/>
    <w:rsid w:val="004B676B"/>
    <w:rsid w:val="004C106D"/>
    <w:rsid w:val="004D0A93"/>
    <w:rsid w:val="004D5C78"/>
    <w:rsid w:val="004D642E"/>
    <w:rsid w:val="004D7818"/>
    <w:rsid w:val="004E27ED"/>
    <w:rsid w:val="004E2D59"/>
    <w:rsid w:val="004E5538"/>
    <w:rsid w:val="004E6F69"/>
    <w:rsid w:val="004F1182"/>
    <w:rsid w:val="004F152A"/>
    <w:rsid w:val="004F5AF3"/>
    <w:rsid w:val="004F739F"/>
    <w:rsid w:val="004F7DA4"/>
    <w:rsid w:val="00500CB0"/>
    <w:rsid w:val="00502410"/>
    <w:rsid w:val="00502F9F"/>
    <w:rsid w:val="0050322B"/>
    <w:rsid w:val="00504714"/>
    <w:rsid w:val="005047A2"/>
    <w:rsid w:val="0052234C"/>
    <w:rsid w:val="005250F2"/>
    <w:rsid w:val="005422DE"/>
    <w:rsid w:val="0055514F"/>
    <w:rsid w:val="005618DF"/>
    <w:rsid w:val="00562789"/>
    <w:rsid w:val="00564598"/>
    <w:rsid w:val="00570BA8"/>
    <w:rsid w:val="00570E06"/>
    <w:rsid w:val="00580733"/>
    <w:rsid w:val="00581618"/>
    <w:rsid w:val="00581BCC"/>
    <w:rsid w:val="00584D7A"/>
    <w:rsid w:val="00586A32"/>
    <w:rsid w:val="00587784"/>
    <w:rsid w:val="0059096D"/>
    <w:rsid w:val="005946C8"/>
    <w:rsid w:val="00595006"/>
    <w:rsid w:val="00595E66"/>
    <w:rsid w:val="005B091B"/>
    <w:rsid w:val="005B2542"/>
    <w:rsid w:val="005B2802"/>
    <w:rsid w:val="005B4EBC"/>
    <w:rsid w:val="005C7C5C"/>
    <w:rsid w:val="005D6D93"/>
    <w:rsid w:val="005E1459"/>
    <w:rsid w:val="005E59B3"/>
    <w:rsid w:val="005E7D5A"/>
    <w:rsid w:val="005F1DDD"/>
    <w:rsid w:val="005F50E4"/>
    <w:rsid w:val="005F59D5"/>
    <w:rsid w:val="005F6BD9"/>
    <w:rsid w:val="005F7A2A"/>
    <w:rsid w:val="00600A5A"/>
    <w:rsid w:val="00601879"/>
    <w:rsid w:val="00602385"/>
    <w:rsid w:val="006073DB"/>
    <w:rsid w:val="006076BB"/>
    <w:rsid w:val="00610600"/>
    <w:rsid w:val="0061346C"/>
    <w:rsid w:val="00622980"/>
    <w:rsid w:val="00627AC2"/>
    <w:rsid w:val="006310B6"/>
    <w:rsid w:val="00636955"/>
    <w:rsid w:val="00642E4B"/>
    <w:rsid w:val="006463E5"/>
    <w:rsid w:val="0065159B"/>
    <w:rsid w:val="00654144"/>
    <w:rsid w:val="006563C4"/>
    <w:rsid w:val="00660855"/>
    <w:rsid w:val="00661232"/>
    <w:rsid w:val="006711C7"/>
    <w:rsid w:val="006714C4"/>
    <w:rsid w:val="00675CCA"/>
    <w:rsid w:val="006804E4"/>
    <w:rsid w:val="00680518"/>
    <w:rsid w:val="00680AFA"/>
    <w:rsid w:val="00684465"/>
    <w:rsid w:val="00695FC8"/>
    <w:rsid w:val="006967E0"/>
    <w:rsid w:val="00697560"/>
    <w:rsid w:val="006A0483"/>
    <w:rsid w:val="006B0D2B"/>
    <w:rsid w:val="006C1F5F"/>
    <w:rsid w:val="006C4175"/>
    <w:rsid w:val="006C536E"/>
    <w:rsid w:val="006C624D"/>
    <w:rsid w:val="006D3173"/>
    <w:rsid w:val="006E122E"/>
    <w:rsid w:val="006E719E"/>
    <w:rsid w:val="006F522E"/>
    <w:rsid w:val="006F5BA8"/>
    <w:rsid w:val="006F6548"/>
    <w:rsid w:val="006F7F2E"/>
    <w:rsid w:val="00700CA3"/>
    <w:rsid w:val="00702634"/>
    <w:rsid w:val="00707688"/>
    <w:rsid w:val="00710CE1"/>
    <w:rsid w:val="00711A7E"/>
    <w:rsid w:val="007161FF"/>
    <w:rsid w:val="00716E9C"/>
    <w:rsid w:val="00717BA6"/>
    <w:rsid w:val="007210C0"/>
    <w:rsid w:val="007263EA"/>
    <w:rsid w:val="00732C1A"/>
    <w:rsid w:val="007405C2"/>
    <w:rsid w:val="007420BA"/>
    <w:rsid w:val="007426D4"/>
    <w:rsid w:val="007437B2"/>
    <w:rsid w:val="00745BBB"/>
    <w:rsid w:val="00752344"/>
    <w:rsid w:val="0075491F"/>
    <w:rsid w:val="0076089C"/>
    <w:rsid w:val="00761492"/>
    <w:rsid w:val="00762247"/>
    <w:rsid w:val="0076461A"/>
    <w:rsid w:val="00765395"/>
    <w:rsid w:val="007665EA"/>
    <w:rsid w:val="00777106"/>
    <w:rsid w:val="0077792E"/>
    <w:rsid w:val="0078231A"/>
    <w:rsid w:val="00792771"/>
    <w:rsid w:val="007940E7"/>
    <w:rsid w:val="00794A9B"/>
    <w:rsid w:val="00797D95"/>
    <w:rsid w:val="007A0D49"/>
    <w:rsid w:val="007A5360"/>
    <w:rsid w:val="007A7CD9"/>
    <w:rsid w:val="007A7CF7"/>
    <w:rsid w:val="007B2088"/>
    <w:rsid w:val="007B26F1"/>
    <w:rsid w:val="007B6BC3"/>
    <w:rsid w:val="007C233F"/>
    <w:rsid w:val="007C2DEE"/>
    <w:rsid w:val="007C3ABE"/>
    <w:rsid w:val="007D2815"/>
    <w:rsid w:val="007D2B4D"/>
    <w:rsid w:val="007D36EB"/>
    <w:rsid w:val="007D3F9B"/>
    <w:rsid w:val="007D5EB6"/>
    <w:rsid w:val="007D600F"/>
    <w:rsid w:val="007D638C"/>
    <w:rsid w:val="007D7546"/>
    <w:rsid w:val="007F24B2"/>
    <w:rsid w:val="007F45EF"/>
    <w:rsid w:val="00802E74"/>
    <w:rsid w:val="00804660"/>
    <w:rsid w:val="00806558"/>
    <w:rsid w:val="008143D9"/>
    <w:rsid w:val="00830DFF"/>
    <w:rsid w:val="00833FBC"/>
    <w:rsid w:val="00834AD9"/>
    <w:rsid w:val="00842063"/>
    <w:rsid w:val="0084629D"/>
    <w:rsid w:val="008472B5"/>
    <w:rsid w:val="00854779"/>
    <w:rsid w:val="00856A57"/>
    <w:rsid w:val="00857008"/>
    <w:rsid w:val="00857B1F"/>
    <w:rsid w:val="008661CF"/>
    <w:rsid w:val="00880933"/>
    <w:rsid w:val="008813AC"/>
    <w:rsid w:val="008841FE"/>
    <w:rsid w:val="00887613"/>
    <w:rsid w:val="00893C91"/>
    <w:rsid w:val="00895BFA"/>
    <w:rsid w:val="00897F52"/>
    <w:rsid w:val="008B12B6"/>
    <w:rsid w:val="008B4B6A"/>
    <w:rsid w:val="008C13B5"/>
    <w:rsid w:val="008D0B70"/>
    <w:rsid w:val="008E38D0"/>
    <w:rsid w:val="008E5CE6"/>
    <w:rsid w:val="008E7283"/>
    <w:rsid w:val="008F35D5"/>
    <w:rsid w:val="009010D7"/>
    <w:rsid w:val="0090128C"/>
    <w:rsid w:val="00905D9B"/>
    <w:rsid w:val="0091202D"/>
    <w:rsid w:val="0091523C"/>
    <w:rsid w:val="0092284B"/>
    <w:rsid w:val="00925BE3"/>
    <w:rsid w:val="0093065B"/>
    <w:rsid w:val="00930DF4"/>
    <w:rsid w:val="00931665"/>
    <w:rsid w:val="0093248D"/>
    <w:rsid w:val="0093259D"/>
    <w:rsid w:val="0093474B"/>
    <w:rsid w:val="0093507D"/>
    <w:rsid w:val="009533E9"/>
    <w:rsid w:val="009605CD"/>
    <w:rsid w:val="00961DD9"/>
    <w:rsid w:val="00964596"/>
    <w:rsid w:val="00966213"/>
    <w:rsid w:val="0097148D"/>
    <w:rsid w:val="00975221"/>
    <w:rsid w:val="00995FC1"/>
    <w:rsid w:val="009976F8"/>
    <w:rsid w:val="009A1329"/>
    <w:rsid w:val="009B4CD9"/>
    <w:rsid w:val="009C206F"/>
    <w:rsid w:val="009D4842"/>
    <w:rsid w:val="009D7262"/>
    <w:rsid w:val="009E081F"/>
    <w:rsid w:val="009E16A0"/>
    <w:rsid w:val="009F386F"/>
    <w:rsid w:val="009F4287"/>
    <w:rsid w:val="009F769C"/>
    <w:rsid w:val="00A02083"/>
    <w:rsid w:val="00A03859"/>
    <w:rsid w:val="00A04352"/>
    <w:rsid w:val="00A04504"/>
    <w:rsid w:val="00A1033A"/>
    <w:rsid w:val="00A12306"/>
    <w:rsid w:val="00A20762"/>
    <w:rsid w:val="00A220E1"/>
    <w:rsid w:val="00A228AF"/>
    <w:rsid w:val="00A23005"/>
    <w:rsid w:val="00A247C3"/>
    <w:rsid w:val="00A331F3"/>
    <w:rsid w:val="00A406D7"/>
    <w:rsid w:val="00A40B37"/>
    <w:rsid w:val="00A44D86"/>
    <w:rsid w:val="00A4552D"/>
    <w:rsid w:val="00A463D1"/>
    <w:rsid w:val="00A47B94"/>
    <w:rsid w:val="00A559CD"/>
    <w:rsid w:val="00A62537"/>
    <w:rsid w:val="00A635FE"/>
    <w:rsid w:val="00A66122"/>
    <w:rsid w:val="00A7113F"/>
    <w:rsid w:val="00A746B8"/>
    <w:rsid w:val="00A74993"/>
    <w:rsid w:val="00A80190"/>
    <w:rsid w:val="00A831BD"/>
    <w:rsid w:val="00A85A08"/>
    <w:rsid w:val="00A940D1"/>
    <w:rsid w:val="00A953CE"/>
    <w:rsid w:val="00AA1EBC"/>
    <w:rsid w:val="00AA6F65"/>
    <w:rsid w:val="00AB0D64"/>
    <w:rsid w:val="00AB29FA"/>
    <w:rsid w:val="00AC3A85"/>
    <w:rsid w:val="00AD0912"/>
    <w:rsid w:val="00AD0C66"/>
    <w:rsid w:val="00AD4E14"/>
    <w:rsid w:val="00AD6B6B"/>
    <w:rsid w:val="00AE4806"/>
    <w:rsid w:val="00AE5CC9"/>
    <w:rsid w:val="00AF168B"/>
    <w:rsid w:val="00B000B9"/>
    <w:rsid w:val="00B010CA"/>
    <w:rsid w:val="00B053EA"/>
    <w:rsid w:val="00B1380A"/>
    <w:rsid w:val="00B35A6E"/>
    <w:rsid w:val="00B46042"/>
    <w:rsid w:val="00B465FC"/>
    <w:rsid w:val="00B50DE8"/>
    <w:rsid w:val="00B52EBD"/>
    <w:rsid w:val="00B53166"/>
    <w:rsid w:val="00B61478"/>
    <w:rsid w:val="00B62E5C"/>
    <w:rsid w:val="00B6773B"/>
    <w:rsid w:val="00B826B7"/>
    <w:rsid w:val="00B83A68"/>
    <w:rsid w:val="00B92F37"/>
    <w:rsid w:val="00B92F91"/>
    <w:rsid w:val="00B932D3"/>
    <w:rsid w:val="00BA0105"/>
    <w:rsid w:val="00BA0AA0"/>
    <w:rsid w:val="00BA1917"/>
    <w:rsid w:val="00BA56ED"/>
    <w:rsid w:val="00BA6870"/>
    <w:rsid w:val="00BC3CBA"/>
    <w:rsid w:val="00BC686D"/>
    <w:rsid w:val="00BD196F"/>
    <w:rsid w:val="00BD3567"/>
    <w:rsid w:val="00BD4173"/>
    <w:rsid w:val="00BD69FB"/>
    <w:rsid w:val="00BE07AD"/>
    <w:rsid w:val="00BF48CD"/>
    <w:rsid w:val="00BF6EC8"/>
    <w:rsid w:val="00C02BB2"/>
    <w:rsid w:val="00C13113"/>
    <w:rsid w:val="00C13352"/>
    <w:rsid w:val="00C14495"/>
    <w:rsid w:val="00C157BF"/>
    <w:rsid w:val="00C26A7F"/>
    <w:rsid w:val="00C27D2C"/>
    <w:rsid w:val="00C344B0"/>
    <w:rsid w:val="00C36881"/>
    <w:rsid w:val="00C44BCC"/>
    <w:rsid w:val="00C50ECE"/>
    <w:rsid w:val="00C52A53"/>
    <w:rsid w:val="00C5679D"/>
    <w:rsid w:val="00C60E2B"/>
    <w:rsid w:val="00C66207"/>
    <w:rsid w:val="00C80959"/>
    <w:rsid w:val="00C81857"/>
    <w:rsid w:val="00C83F30"/>
    <w:rsid w:val="00C94538"/>
    <w:rsid w:val="00CA0EC6"/>
    <w:rsid w:val="00CA7F63"/>
    <w:rsid w:val="00CC2C7D"/>
    <w:rsid w:val="00CC2DEF"/>
    <w:rsid w:val="00CC70A5"/>
    <w:rsid w:val="00CE1CEF"/>
    <w:rsid w:val="00CE32B1"/>
    <w:rsid w:val="00CF3368"/>
    <w:rsid w:val="00CF3D05"/>
    <w:rsid w:val="00D0547A"/>
    <w:rsid w:val="00D063DE"/>
    <w:rsid w:val="00D076A8"/>
    <w:rsid w:val="00D16399"/>
    <w:rsid w:val="00D22E01"/>
    <w:rsid w:val="00D23D95"/>
    <w:rsid w:val="00D258AF"/>
    <w:rsid w:val="00D26A8F"/>
    <w:rsid w:val="00D26F1E"/>
    <w:rsid w:val="00D359FD"/>
    <w:rsid w:val="00D36B42"/>
    <w:rsid w:val="00D43A8B"/>
    <w:rsid w:val="00D448D8"/>
    <w:rsid w:val="00D50327"/>
    <w:rsid w:val="00D521AC"/>
    <w:rsid w:val="00D54E0F"/>
    <w:rsid w:val="00D564B7"/>
    <w:rsid w:val="00D61EF6"/>
    <w:rsid w:val="00D64C1A"/>
    <w:rsid w:val="00D7429F"/>
    <w:rsid w:val="00D76AB2"/>
    <w:rsid w:val="00D7761A"/>
    <w:rsid w:val="00D87FDF"/>
    <w:rsid w:val="00D91466"/>
    <w:rsid w:val="00D924CB"/>
    <w:rsid w:val="00D9388A"/>
    <w:rsid w:val="00D9747D"/>
    <w:rsid w:val="00D97A39"/>
    <w:rsid w:val="00DA1C18"/>
    <w:rsid w:val="00DA37B8"/>
    <w:rsid w:val="00DB37D4"/>
    <w:rsid w:val="00DC0916"/>
    <w:rsid w:val="00DC11CC"/>
    <w:rsid w:val="00DC61D7"/>
    <w:rsid w:val="00DD4728"/>
    <w:rsid w:val="00DE55CC"/>
    <w:rsid w:val="00DE7808"/>
    <w:rsid w:val="00DF5C29"/>
    <w:rsid w:val="00E07205"/>
    <w:rsid w:val="00E11883"/>
    <w:rsid w:val="00E1618B"/>
    <w:rsid w:val="00E16848"/>
    <w:rsid w:val="00E23477"/>
    <w:rsid w:val="00E2519E"/>
    <w:rsid w:val="00E255EC"/>
    <w:rsid w:val="00E272A3"/>
    <w:rsid w:val="00E329F5"/>
    <w:rsid w:val="00E42CE5"/>
    <w:rsid w:val="00E468F0"/>
    <w:rsid w:val="00E47B11"/>
    <w:rsid w:val="00E545C3"/>
    <w:rsid w:val="00E54A06"/>
    <w:rsid w:val="00E82575"/>
    <w:rsid w:val="00E83DC7"/>
    <w:rsid w:val="00E85489"/>
    <w:rsid w:val="00E86F8A"/>
    <w:rsid w:val="00E9262C"/>
    <w:rsid w:val="00E9795A"/>
    <w:rsid w:val="00EA03AF"/>
    <w:rsid w:val="00ED0C47"/>
    <w:rsid w:val="00ED561D"/>
    <w:rsid w:val="00ED5711"/>
    <w:rsid w:val="00EE648D"/>
    <w:rsid w:val="00EE7088"/>
    <w:rsid w:val="00EF002F"/>
    <w:rsid w:val="00EF29AF"/>
    <w:rsid w:val="00F00E7C"/>
    <w:rsid w:val="00F01E45"/>
    <w:rsid w:val="00F07200"/>
    <w:rsid w:val="00F1477D"/>
    <w:rsid w:val="00F15CAD"/>
    <w:rsid w:val="00F16EB3"/>
    <w:rsid w:val="00F32409"/>
    <w:rsid w:val="00F32C81"/>
    <w:rsid w:val="00F41FA5"/>
    <w:rsid w:val="00F47720"/>
    <w:rsid w:val="00F535D9"/>
    <w:rsid w:val="00F629B6"/>
    <w:rsid w:val="00F70E2C"/>
    <w:rsid w:val="00F71BA2"/>
    <w:rsid w:val="00F720DA"/>
    <w:rsid w:val="00F859B5"/>
    <w:rsid w:val="00F874A6"/>
    <w:rsid w:val="00F9158C"/>
    <w:rsid w:val="00F95BCB"/>
    <w:rsid w:val="00F97C9B"/>
    <w:rsid w:val="00FA37C7"/>
    <w:rsid w:val="00FA3C83"/>
    <w:rsid w:val="00FA65A0"/>
    <w:rsid w:val="00FA68A1"/>
    <w:rsid w:val="00FB0A35"/>
    <w:rsid w:val="00FB33D8"/>
    <w:rsid w:val="00FB3F4E"/>
    <w:rsid w:val="00FB5BDE"/>
    <w:rsid w:val="00FC2C08"/>
    <w:rsid w:val="00FC3BD8"/>
    <w:rsid w:val="00FC66CD"/>
    <w:rsid w:val="00FC791A"/>
    <w:rsid w:val="00FD0873"/>
    <w:rsid w:val="00FD344B"/>
    <w:rsid w:val="00FD4A0B"/>
    <w:rsid w:val="00FD4E12"/>
    <w:rsid w:val="00FD5846"/>
    <w:rsid w:val="00FE1648"/>
    <w:rsid w:val="00FE33BB"/>
    <w:rsid w:val="00FE5011"/>
    <w:rsid w:val="00FE7D8D"/>
    <w:rsid w:val="00FF1288"/>
    <w:rsid w:val="00FF6F05"/>
    <w:rsid w:val="1B933AF9"/>
    <w:rsid w:val="1C700838"/>
    <w:rsid w:val="593276E3"/>
    <w:rsid w:val="59473E05"/>
    <w:rsid w:val="5C805BD1"/>
    <w:rsid w:val="643463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qFormat="1"/>
    <w:lsdException w:name="index 3" w:semiHidden="1" w:qFormat="1"/>
    <w:lsdException w:name="index 4"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qFormat="1"/>
    <w:lsdException w:name="toc 2" w:qFormat="1"/>
    <w:lsdException w:name="toc 3" w:qFormat="1"/>
    <w:lsdException w:name="toc 4" w:qFormat="1"/>
    <w:lsdException w:name="toc 5" w:qFormat="1"/>
    <w:lsdException w:name="toc 6" w:qFormat="1"/>
    <w:lsdException w:name="toc 8" w:qFormat="1"/>
    <w:lsdException w:name="toc 9" w:qFormat="1"/>
    <w:lsdException w:name="Normal Indent" w:qFormat="1"/>
    <w:lsdException w:name="footnote text" w:semiHidden="1" w:qFormat="1"/>
    <w:lsdException w:name="annotation text" w:qFormat="1"/>
    <w:lsdException w:name="header" w:qFormat="1"/>
    <w:lsdException w:name="footer" w:uiPriority="99" w:qFormat="1"/>
    <w:lsdException w:name="index heading" w:semiHidden="1" w:qFormat="1"/>
    <w:lsdException w:name="caption" w:qFormat="1"/>
    <w:lsdException w:name="table of figures" w:semiHidden="1" w:qFormat="1"/>
    <w:lsdException w:name="envelope address" w:qFormat="1"/>
    <w:lsdException w:name="envelope return" w:qFormat="1"/>
    <w:lsdException w:name="annotation reference" w:qFormat="1"/>
    <w:lsdException w:name="page number" w:qFormat="1"/>
    <w:lsdException w:name="endnote text" w:semiHidden="1" w:qFormat="1"/>
    <w:lsdException w:name="table of authorities" w:semiHidden="1" w:qFormat="1"/>
    <w:lsdException w:name="macro" w:semiHidden="1" w:qFormat="1"/>
    <w:lsdException w:name="toa heading" w:qFormat="1"/>
    <w:lsdException w:name="List" w:qFormat="1"/>
    <w:lsdException w:name="List Bullet"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Body Text First Indent" w:qFormat="1"/>
    <w:lsdException w:name="Body Text First Indent 2" w:qFormat="1"/>
    <w:lsdException w:name="Note Heading" w:qFormat="1"/>
    <w:lsdException w:name="Body Text 3" w:qFormat="1"/>
    <w:lsdException w:name="Body Text Indent 3" w:qFormat="1"/>
    <w:lsdException w:name="Block Text" w:qFormat="1"/>
    <w:lsdException w:name="FollowedHyperlink" w:qFormat="1"/>
    <w:lsdException w:name="Strong" w:uiPriority="22"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99" w:unhideWhenUsed="1"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E5CE6"/>
    <w:pPr>
      <w:widowControl w:val="0"/>
      <w:jc w:val="both"/>
    </w:pPr>
    <w:rPr>
      <w:kern w:val="2"/>
      <w:sz w:val="21"/>
      <w:szCs w:val="24"/>
    </w:rPr>
  </w:style>
  <w:style w:type="paragraph" w:styleId="1">
    <w:name w:val="heading 1"/>
    <w:basedOn w:val="a"/>
    <w:next w:val="a"/>
    <w:link w:val="1Char"/>
    <w:qFormat/>
    <w:rsid w:val="008E5CE6"/>
    <w:pPr>
      <w:keepNext/>
      <w:keepLines/>
      <w:spacing w:before="340" w:after="330" w:line="578" w:lineRule="auto"/>
      <w:outlineLvl w:val="0"/>
    </w:pPr>
    <w:rPr>
      <w:b/>
      <w:bCs/>
      <w:kern w:val="44"/>
      <w:sz w:val="44"/>
      <w:szCs w:val="44"/>
    </w:rPr>
  </w:style>
  <w:style w:type="paragraph" w:styleId="20">
    <w:name w:val="heading 2"/>
    <w:basedOn w:val="a"/>
    <w:next w:val="a"/>
    <w:link w:val="2Char"/>
    <w:qFormat/>
    <w:rsid w:val="008E5CE6"/>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rsid w:val="008E5CE6"/>
    <w:pPr>
      <w:keepNext/>
      <w:keepLines/>
      <w:spacing w:before="260" w:after="260" w:line="416" w:lineRule="auto"/>
      <w:outlineLvl w:val="2"/>
    </w:pPr>
    <w:rPr>
      <w:b/>
      <w:bCs/>
      <w:sz w:val="32"/>
      <w:szCs w:val="32"/>
    </w:rPr>
  </w:style>
  <w:style w:type="paragraph" w:styleId="4">
    <w:name w:val="heading 4"/>
    <w:basedOn w:val="a"/>
    <w:next w:val="a"/>
    <w:link w:val="4Char"/>
    <w:qFormat/>
    <w:rsid w:val="008E5CE6"/>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8E5CE6"/>
    <w:pPr>
      <w:keepNext/>
      <w:keepLines/>
      <w:adjustRightInd w:val="0"/>
      <w:spacing w:line="360" w:lineRule="atLeast"/>
      <w:textAlignment w:val="baseline"/>
      <w:outlineLvl w:val="4"/>
    </w:pPr>
    <w:rPr>
      <w:kern w:val="0"/>
      <w:sz w:val="24"/>
      <w:szCs w:val="20"/>
    </w:rPr>
  </w:style>
  <w:style w:type="paragraph" w:styleId="6">
    <w:name w:val="heading 6"/>
    <w:basedOn w:val="a"/>
    <w:next w:val="a"/>
    <w:link w:val="6Char"/>
    <w:qFormat/>
    <w:rsid w:val="008E5CE6"/>
    <w:pPr>
      <w:keepNext/>
      <w:keepLines/>
      <w:adjustRightInd w:val="0"/>
      <w:spacing w:line="360" w:lineRule="atLeast"/>
      <w:textAlignment w:val="baseline"/>
      <w:outlineLvl w:val="5"/>
    </w:pPr>
    <w:rPr>
      <w:kern w:val="0"/>
      <w:sz w:val="24"/>
      <w:szCs w:val="20"/>
    </w:rPr>
  </w:style>
  <w:style w:type="paragraph" w:styleId="7">
    <w:name w:val="heading 7"/>
    <w:basedOn w:val="a"/>
    <w:next w:val="a"/>
    <w:link w:val="7Char"/>
    <w:qFormat/>
    <w:rsid w:val="008E5CE6"/>
    <w:pPr>
      <w:keepNext/>
      <w:keepLines/>
      <w:spacing w:before="240" w:after="64" w:line="317" w:lineRule="auto"/>
      <w:outlineLvl w:val="6"/>
    </w:pPr>
    <w:rPr>
      <w:b/>
      <w:sz w:val="24"/>
      <w:szCs w:val="20"/>
    </w:rPr>
  </w:style>
  <w:style w:type="paragraph" w:styleId="8">
    <w:name w:val="heading 8"/>
    <w:basedOn w:val="a"/>
    <w:next w:val="a"/>
    <w:link w:val="8Char"/>
    <w:qFormat/>
    <w:rsid w:val="008E5CE6"/>
    <w:pPr>
      <w:keepNext/>
      <w:keepLines/>
      <w:adjustRightInd w:val="0"/>
      <w:spacing w:line="360" w:lineRule="atLeast"/>
      <w:ind w:left="1888"/>
      <w:textAlignment w:val="baseline"/>
      <w:outlineLvl w:val="7"/>
    </w:pPr>
    <w:rPr>
      <w:kern w:val="0"/>
      <w:sz w:val="24"/>
      <w:szCs w:val="20"/>
    </w:rPr>
  </w:style>
  <w:style w:type="paragraph" w:styleId="9">
    <w:name w:val="heading 9"/>
    <w:basedOn w:val="a"/>
    <w:next w:val="a"/>
    <w:link w:val="9Char"/>
    <w:qFormat/>
    <w:rsid w:val="008E5CE6"/>
    <w:pPr>
      <w:keepNext/>
      <w:keepLines/>
      <w:adjustRightInd w:val="0"/>
      <w:spacing w:line="360" w:lineRule="atLeast"/>
      <w:ind w:left="2591"/>
      <w:textAlignment w:val="baseline"/>
      <w:outlineLvl w:val="8"/>
    </w:pPr>
    <w:rPr>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semiHidden/>
    <w:qFormat/>
    <w:rsid w:val="008E5CE6"/>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0">
    <w:name w:val="List 3"/>
    <w:basedOn w:val="a"/>
    <w:qFormat/>
    <w:rsid w:val="008E5CE6"/>
    <w:pPr>
      <w:ind w:leftChars="400" w:left="100" w:hangingChars="200" w:hanging="200"/>
    </w:pPr>
  </w:style>
  <w:style w:type="paragraph" w:styleId="70">
    <w:name w:val="toc 7"/>
    <w:basedOn w:val="a"/>
    <w:next w:val="a"/>
    <w:rsid w:val="008E5CE6"/>
    <w:pPr>
      <w:ind w:leftChars="1200" w:left="2520"/>
    </w:pPr>
  </w:style>
  <w:style w:type="paragraph" w:styleId="21">
    <w:name w:val="List Number 2"/>
    <w:basedOn w:val="a"/>
    <w:qFormat/>
    <w:rsid w:val="008E5CE6"/>
    <w:pPr>
      <w:tabs>
        <w:tab w:val="left" w:pos="360"/>
        <w:tab w:val="left" w:pos="780"/>
      </w:tabs>
      <w:ind w:left="360" w:hanging="360"/>
    </w:pPr>
  </w:style>
  <w:style w:type="paragraph" w:styleId="a4">
    <w:name w:val="table of authorities"/>
    <w:basedOn w:val="a"/>
    <w:next w:val="a"/>
    <w:semiHidden/>
    <w:qFormat/>
    <w:rsid w:val="008E5CE6"/>
    <w:pPr>
      <w:ind w:leftChars="200" w:left="420"/>
    </w:pPr>
  </w:style>
  <w:style w:type="paragraph" w:styleId="a5">
    <w:name w:val="Note Heading"/>
    <w:basedOn w:val="a"/>
    <w:next w:val="a"/>
    <w:qFormat/>
    <w:rsid w:val="008E5CE6"/>
    <w:pPr>
      <w:jc w:val="center"/>
    </w:pPr>
  </w:style>
  <w:style w:type="paragraph" w:styleId="40">
    <w:name w:val="List Bullet 4"/>
    <w:basedOn w:val="a"/>
    <w:qFormat/>
    <w:rsid w:val="008E5CE6"/>
    <w:pPr>
      <w:tabs>
        <w:tab w:val="left" w:pos="1620"/>
      </w:tabs>
      <w:ind w:left="1620" w:hanging="360"/>
    </w:pPr>
  </w:style>
  <w:style w:type="paragraph" w:styleId="80">
    <w:name w:val="index 8"/>
    <w:basedOn w:val="a"/>
    <w:next w:val="a"/>
    <w:semiHidden/>
    <w:qFormat/>
    <w:rsid w:val="008E5CE6"/>
    <w:pPr>
      <w:ind w:leftChars="1400" w:left="1400"/>
    </w:pPr>
  </w:style>
  <w:style w:type="paragraph" w:styleId="a6">
    <w:name w:val="E-mail Signature"/>
    <w:basedOn w:val="a"/>
    <w:qFormat/>
    <w:rsid w:val="008E5CE6"/>
  </w:style>
  <w:style w:type="paragraph" w:styleId="a7">
    <w:name w:val="List Number"/>
    <w:basedOn w:val="a"/>
    <w:rsid w:val="008E5CE6"/>
    <w:pPr>
      <w:tabs>
        <w:tab w:val="left" w:pos="360"/>
      </w:tabs>
      <w:ind w:left="360" w:hanging="360"/>
    </w:pPr>
  </w:style>
  <w:style w:type="paragraph" w:styleId="a8">
    <w:name w:val="Normal Indent"/>
    <w:basedOn w:val="a"/>
    <w:link w:val="Char"/>
    <w:qFormat/>
    <w:rsid w:val="008E5CE6"/>
    <w:pPr>
      <w:adjustRightInd w:val="0"/>
      <w:spacing w:line="360" w:lineRule="atLeast"/>
      <w:ind w:firstLine="482"/>
      <w:textAlignment w:val="baseline"/>
    </w:pPr>
    <w:rPr>
      <w:kern w:val="0"/>
      <w:sz w:val="24"/>
    </w:rPr>
  </w:style>
  <w:style w:type="paragraph" w:styleId="a9">
    <w:name w:val="caption"/>
    <w:basedOn w:val="a"/>
    <w:next w:val="a"/>
    <w:qFormat/>
    <w:rsid w:val="008E5CE6"/>
    <w:pPr>
      <w:keepLines/>
      <w:tabs>
        <w:tab w:val="left" w:pos="0"/>
      </w:tabs>
      <w:spacing w:before="152" w:after="160" w:line="240" w:lineRule="atLeast"/>
      <w:jc w:val="left"/>
    </w:pPr>
    <w:rPr>
      <w:rFonts w:ascii="Arial" w:eastAsia="黑体" w:hAnsi="Arial" w:cs="Arial"/>
      <w:bCs/>
      <w:snapToGrid w:val="0"/>
      <w:kern w:val="0"/>
      <w:sz w:val="20"/>
      <w:szCs w:val="20"/>
    </w:rPr>
  </w:style>
  <w:style w:type="paragraph" w:styleId="50">
    <w:name w:val="index 5"/>
    <w:basedOn w:val="a"/>
    <w:next w:val="a"/>
    <w:semiHidden/>
    <w:qFormat/>
    <w:rsid w:val="008E5CE6"/>
    <w:pPr>
      <w:ind w:leftChars="800" w:left="800"/>
    </w:pPr>
  </w:style>
  <w:style w:type="paragraph" w:styleId="aa">
    <w:name w:val="List Bullet"/>
    <w:basedOn w:val="a"/>
    <w:qFormat/>
    <w:rsid w:val="008E5CE6"/>
    <w:pPr>
      <w:tabs>
        <w:tab w:val="left" w:pos="360"/>
      </w:tabs>
      <w:ind w:left="360" w:hanging="360"/>
    </w:pPr>
  </w:style>
  <w:style w:type="paragraph" w:styleId="ab">
    <w:name w:val="envelope address"/>
    <w:basedOn w:val="a"/>
    <w:qFormat/>
    <w:rsid w:val="008E5CE6"/>
    <w:pPr>
      <w:framePr w:w="7920" w:h="1980" w:hRule="exact" w:hSpace="180" w:wrap="around" w:hAnchor="page" w:xAlign="center" w:yAlign="bottom"/>
      <w:snapToGrid w:val="0"/>
      <w:ind w:leftChars="1400" w:left="100"/>
    </w:pPr>
    <w:rPr>
      <w:rFonts w:ascii="Arial" w:hAnsi="Arial" w:cs="Arial"/>
      <w:sz w:val="24"/>
    </w:rPr>
  </w:style>
  <w:style w:type="paragraph" w:styleId="ac">
    <w:name w:val="Document Map"/>
    <w:basedOn w:val="a"/>
    <w:link w:val="Char1"/>
    <w:qFormat/>
    <w:rsid w:val="008E5CE6"/>
    <w:pPr>
      <w:shd w:val="clear" w:color="auto" w:fill="000080"/>
    </w:pPr>
  </w:style>
  <w:style w:type="paragraph" w:styleId="ad">
    <w:name w:val="toa heading"/>
    <w:basedOn w:val="a"/>
    <w:next w:val="a"/>
    <w:qFormat/>
    <w:rsid w:val="008E5CE6"/>
    <w:pPr>
      <w:adjustRightInd w:val="0"/>
      <w:spacing w:line="360" w:lineRule="atLeast"/>
      <w:jc w:val="center"/>
      <w:textAlignment w:val="baseline"/>
    </w:pPr>
    <w:rPr>
      <w:rFonts w:ascii="Arial" w:eastAsia="黑体" w:hAnsi="Arial"/>
      <w:kern w:val="0"/>
      <w:sz w:val="36"/>
      <w:szCs w:val="20"/>
    </w:rPr>
  </w:style>
  <w:style w:type="paragraph" w:styleId="ae">
    <w:name w:val="annotation text"/>
    <w:basedOn w:val="a"/>
    <w:link w:val="Char0"/>
    <w:qFormat/>
    <w:rsid w:val="008E5CE6"/>
    <w:pPr>
      <w:jc w:val="left"/>
    </w:pPr>
  </w:style>
  <w:style w:type="paragraph" w:styleId="60">
    <w:name w:val="index 6"/>
    <w:basedOn w:val="a"/>
    <w:next w:val="a"/>
    <w:semiHidden/>
    <w:qFormat/>
    <w:rsid w:val="008E5CE6"/>
    <w:pPr>
      <w:ind w:leftChars="1000" w:left="1000"/>
    </w:pPr>
  </w:style>
  <w:style w:type="paragraph" w:styleId="af">
    <w:name w:val="Salutation"/>
    <w:basedOn w:val="a"/>
    <w:next w:val="a"/>
    <w:link w:val="Char2"/>
    <w:qFormat/>
    <w:rsid w:val="008E5CE6"/>
    <w:pPr>
      <w:widowControl/>
      <w:jc w:val="left"/>
    </w:pPr>
    <w:rPr>
      <w:rFonts w:eastAsia="Times New Roman"/>
      <w:kern w:val="0"/>
      <w:sz w:val="30"/>
      <w:szCs w:val="20"/>
    </w:rPr>
  </w:style>
  <w:style w:type="paragraph" w:styleId="31">
    <w:name w:val="Body Text 3"/>
    <w:basedOn w:val="a"/>
    <w:qFormat/>
    <w:rsid w:val="008E5CE6"/>
    <w:pPr>
      <w:jc w:val="center"/>
    </w:pPr>
    <w:rPr>
      <w:rFonts w:eastAsia="仿宋_GB2312" w:cs="Arial"/>
      <w:b/>
      <w:bCs/>
      <w:sz w:val="28"/>
    </w:rPr>
  </w:style>
  <w:style w:type="paragraph" w:styleId="af0">
    <w:name w:val="Closing"/>
    <w:basedOn w:val="a"/>
    <w:qFormat/>
    <w:rsid w:val="008E5CE6"/>
    <w:pPr>
      <w:ind w:leftChars="2100" w:left="100"/>
    </w:pPr>
  </w:style>
  <w:style w:type="paragraph" w:styleId="32">
    <w:name w:val="List Bullet 3"/>
    <w:basedOn w:val="a"/>
    <w:qFormat/>
    <w:rsid w:val="008E5CE6"/>
    <w:pPr>
      <w:tabs>
        <w:tab w:val="left" w:pos="360"/>
        <w:tab w:val="left" w:pos="1200"/>
      </w:tabs>
      <w:ind w:left="360" w:hanging="360"/>
    </w:pPr>
  </w:style>
  <w:style w:type="paragraph" w:styleId="af1">
    <w:name w:val="Body Text"/>
    <w:basedOn w:val="a"/>
    <w:link w:val="Char10"/>
    <w:rsid w:val="008E5CE6"/>
    <w:rPr>
      <w:rFonts w:ascii="仿宋_GB2312" w:eastAsia="仿宋_GB2312"/>
      <w:sz w:val="28"/>
    </w:rPr>
  </w:style>
  <w:style w:type="paragraph" w:styleId="af2">
    <w:name w:val="Body Text Indent"/>
    <w:basedOn w:val="a"/>
    <w:link w:val="Char3"/>
    <w:rsid w:val="008E5CE6"/>
    <w:pPr>
      <w:spacing w:after="120"/>
      <w:ind w:leftChars="200" w:left="420"/>
    </w:pPr>
  </w:style>
  <w:style w:type="paragraph" w:styleId="33">
    <w:name w:val="List Number 3"/>
    <w:basedOn w:val="a"/>
    <w:qFormat/>
    <w:rsid w:val="008E5CE6"/>
    <w:pPr>
      <w:tabs>
        <w:tab w:val="left" w:pos="1200"/>
      </w:tabs>
    </w:pPr>
  </w:style>
  <w:style w:type="paragraph" w:styleId="22">
    <w:name w:val="List 2"/>
    <w:basedOn w:val="a"/>
    <w:qFormat/>
    <w:rsid w:val="008E5CE6"/>
    <w:pPr>
      <w:ind w:leftChars="200" w:left="100" w:hangingChars="200" w:hanging="200"/>
    </w:pPr>
  </w:style>
  <w:style w:type="paragraph" w:styleId="af3">
    <w:name w:val="List Continue"/>
    <w:basedOn w:val="a"/>
    <w:qFormat/>
    <w:rsid w:val="008E5CE6"/>
    <w:pPr>
      <w:spacing w:after="120"/>
      <w:ind w:leftChars="200" w:left="420"/>
    </w:pPr>
  </w:style>
  <w:style w:type="paragraph" w:styleId="af4">
    <w:name w:val="Block Text"/>
    <w:basedOn w:val="a"/>
    <w:qFormat/>
    <w:rsid w:val="008E5CE6"/>
    <w:pPr>
      <w:spacing w:line="360" w:lineRule="auto"/>
      <w:ind w:rightChars="100" w:right="210" w:firstLineChars="200" w:firstLine="560"/>
    </w:pPr>
    <w:rPr>
      <w:rFonts w:ascii="宋体" w:hAnsi="宋体"/>
      <w:color w:val="000000"/>
      <w:spacing w:val="20"/>
      <w:kern w:val="24"/>
      <w:sz w:val="24"/>
      <w:szCs w:val="18"/>
    </w:rPr>
  </w:style>
  <w:style w:type="paragraph" w:styleId="23">
    <w:name w:val="List Bullet 2"/>
    <w:basedOn w:val="a"/>
    <w:qFormat/>
    <w:rsid w:val="008E5CE6"/>
    <w:pPr>
      <w:tabs>
        <w:tab w:val="left" w:pos="780"/>
      </w:tabs>
      <w:ind w:left="360" w:hanging="360"/>
    </w:pPr>
  </w:style>
  <w:style w:type="paragraph" w:styleId="HTML">
    <w:name w:val="HTML Address"/>
    <w:basedOn w:val="a"/>
    <w:qFormat/>
    <w:rsid w:val="008E5CE6"/>
    <w:rPr>
      <w:i/>
      <w:iCs/>
    </w:rPr>
  </w:style>
  <w:style w:type="paragraph" w:styleId="41">
    <w:name w:val="index 4"/>
    <w:basedOn w:val="a"/>
    <w:next w:val="a"/>
    <w:qFormat/>
    <w:rsid w:val="008E5CE6"/>
    <w:pPr>
      <w:ind w:leftChars="600" w:left="600"/>
    </w:pPr>
  </w:style>
  <w:style w:type="paragraph" w:styleId="51">
    <w:name w:val="toc 5"/>
    <w:basedOn w:val="a"/>
    <w:next w:val="a"/>
    <w:qFormat/>
    <w:rsid w:val="008E5CE6"/>
    <w:pPr>
      <w:ind w:leftChars="800" w:left="1680"/>
    </w:pPr>
  </w:style>
  <w:style w:type="paragraph" w:styleId="34">
    <w:name w:val="toc 3"/>
    <w:basedOn w:val="a"/>
    <w:next w:val="a"/>
    <w:qFormat/>
    <w:rsid w:val="008E5CE6"/>
    <w:pPr>
      <w:ind w:leftChars="400" w:left="840"/>
    </w:pPr>
  </w:style>
  <w:style w:type="paragraph" w:styleId="af5">
    <w:name w:val="Plain Text"/>
    <w:basedOn w:val="a"/>
    <w:link w:val="Char4"/>
    <w:qFormat/>
    <w:rsid w:val="008E5CE6"/>
    <w:rPr>
      <w:rFonts w:ascii="宋体" w:hAnsi="Courier New"/>
      <w:szCs w:val="20"/>
    </w:rPr>
  </w:style>
  <w:style w:type="paragraph" w:styleId="52">
    <w:name w:val="List Bullet 5"/>
    <w:basedOn w:val="a"/>
    <w:qFormat/>
    <w:rsid w:val="008E5CE6"/>
    <w:pPr>
      <w:tabs>
        <w:tab w:val="left" w:pos="780"/>
        <w:tab w:val="left" w:pos="2040"/>
      </w:tabs>
      <w:ind w:left="780" w:hanging="360"/>
    </w:pPr>
  </w:style>
  <w:style w:type="paragraph" w:styleId="42">
    <w:name w:val="List Number 4"/>
    <w:basedOn w:val="a"/>
    <w:qFormat/>
    <w:rsid w:val="008E5CE6"/>
    <w:pPr>
      <w:tabs>
        <w:tab w:val="left" w:pos="1620"/>
      </w:tabs>
      <w:ind w:left="360" w:hanging="360"/>
    </w:pPr>
  </w:style>
  <w:style w:type="paragraph" w:styleId="81">
    <w:name w:val="toc 8"/>
    <w:basedOn w:val="a"/>
    <w:next w:val="a"/>
    <w:qFormat/>
    <w:rsid w:val="008E5CE6"/>
    <w:pPr>
      <w:ind w:leftChars="1400" w:left="2940"/>
    </w:pPr>
  </w:style>
  <w:style w:type="paragraph" w:styleId="35">
    <w:name w:val="index 3"/>
    <w:basedOn w:val="a"/>
    <w:next w:val="a"/>
    <w:semiHidden/>
    <w:qFormat/>
    <w:rsid w:val="008E5CE6"/>
    <w:pPr>
      <w:ind w:leftChars="400" w:left="400"/>
    </w:pPr>
  </w:style>
  <w:style w:type="paragraph" w:styleId="af6">
    <w:name w:val="Date"/>
    <w:basedOn w:val="a"/>
    <w:next w:val="a"/>
    <w:link w:val="Char5"/>
    <w:rsid w:val="008E5CE6"/>
    <w:rPr>
      <w:rFonts w:eastAsia="楷体_GB2312"/>
      <w:sz w:val="32"/>
      <w:szCs w:val="20"/>
    </w:rPr>
  </w:style>
  <w:style w:type="paragraph" w:styleId="24">
    <w:name w:val="Body Text Indent 2"/>
    <w:basedOn w:val="a"/>
    <w:link w:val="2Char0"/>
    <w:rsid w:val="008E5CE6"/>
    <w:pPr>
      <w:adjustRightInd w:val="0"/>
      <w:snapToGrid w:val="0"/>
      <w:spacing w:line="360" w:lineRule="atLeast"/>
      <w:ind w:firstLineChars="200" w:firstLine="480"/>
    </w:pPr>
    <w:rPr>
      <w:rFonts w:ascii="仿宋_GB2312" w:eastAsia="仿宋_GB2312" w:hAnsi="宋体"/>
      <w:b/>
      <w:sz w:val="24"/>
    </w:rPr>
  </w:style>
  <w:style w:type="paragraph" w:styleId="af7">
    <w:name w:val="endnote text"/>
    <w:basedOn w:val="a"/>
    <w:semiHidden/>
    <w:qFormat/>
    <w:rsid w:val="008E5CE6"/>
    <w:pPr>
      <w:snapToGrid w:val="0"/>
      <w:jc w:val="left"/>
    </w:pPr>
  </w:style>
  <w:style w:type="paragraph" w:styleId="53">
    <w:name w:val="List Continue 5"/>
    <w:basedOn w:val="a"/>
    <w:qFormat/>
    <w:rsid w:val="008E5CE6"/>
    <w:pPr>
      <w:spacing w:after="120"/>
      <w:ind w:leftChars="1000" w:left="2100"/>
    </w:pPr>
  </w:style>
  <w:style w:type="paragraph" w:styleId="af8">
    <w:name w:val="Balloon Text"/>
    <w:basedOn w:val="a"/>
    <w:link w:val="Char6"/>
    <w:qFormat/>
    <w:rsid w:val="008E5CE6"/>
    <w:rPr>
      <w:sz w:val="18"/>
      <w:szCs w:val="18"/>
    </w:rPr>
  </w:style>
  <w:style w:type="paragraph" w:styleId="af9">
    <w:name w:val="footer"/>
    <w:basedOn w:val="a"/>
    <w:link w:val="Char7"/>
    <w:uiPriority w:val="99"/>
    <w:qFormat/>
    <w:rsid w:val="008E5CE6"/>
    <w:pPr>
      <w:tabs>
        <w:tab w:val="center" w:pos="4153"/>
        <w:tab w:val="right" w:pos="8306"/>
      </w:tabs>
      <w:snapToGrid w:val="0"/>
      <w:jc w:val="left"/>
    </w:pPr>
    <w:rPr>
      <w:sz w:val="18"/>
      <w:szCs w:val="18"/>
    </w:rPr>
  </w:style>
  <w:style w:type="paragraph" w:styleId="afa">
    <w:name w:val="envelope return"/>
    <w:basedOn w:val="a"/>
    <w:qFormat/>
    <w:rsid w:val="008E5CE6"/>
    <w:pPr>
      <w:snapToGrid w:val="0"/>
    </w:pPr>
    <w:rPr>
      <w:rFonts w:ascii="Arial" w:hAnsi="Arial" w:cs="Arial"/>
    </w:rPr>
  </w:style>
  <w:style w:type="paragraph" w:styleId="afb">
    <w:name w:val="header"/>
    <w:basedOn w:val="a"/>
    <w:link w:val="Char8"/>
    <w:qFormat/>
    <w:rsid w:val="008E5CE6"/>
    <w:pPr>
      <w:pBdr>
        <w:bottom w:val="single" w:sz="6" w:space="1" w:color="auto"/>
      </w:pBdr>
      <w:tabs>
        <w:tab w:val="center" w:pos="4153"/>
        <w:tab w:val="right" w:pos="8306"/>
      </w:tabs>
      <w:snapToGrid w:val="0"/>
      <w:jc w:val="center"/>
    </w:pPr>
    <w:rPr>
      <w:sz w:val="18"/>
      <w:szCs w:val="18"/>
    </w:rPr>
  </w:style>
  <w:style w:type="paragraph" w:styleId="afc">
    <w:name w:val="Signature"/>
    <w:basedOn w:val="a"/>
    <w:qFormat/>
    <w:rsid w:val="008E5CE6"/>
    <w:pPr>
      <w:ind w:leftChars="2100" w:left="100"/>
    </w:pPr>
  </w:style>
  <w:style w:type="paragraph" w:styleId="10">
    <w:name w:val="toc 1"/>
    <w:basedOn w:val="a"/>
    <w:next w:val="a"/>
    <w:qFormat/>
    <w:rsid w:val="008E5CE6"/>
  </w:style>
  <w:style w:type="paragraph" w:styleId="43">
    <w:name w:val="List Continue 4"/>
    <w:basedOn w:val="a"/>
    <w:qFormat/>
    <w:rsid w:val="008E5CE6"/>
    <w:pPr>
      <w:spacing w:after="120"/>
      <w:ind w:leftChars="800" w:left="1680"/>
    </w:pPr>
  </w:style>
  <w:style w:type="paragraph" w:styleId="44">
    <w:name w:val="toc 4"/>
    <w:basedOn w:val="a"/>
    <w:next w:val="a"/>
    <w:qFormat/>
    <w:rsid w:val="008E5CE6"/>
    <w:pPr>
      <w:ind w:leftChars="600" w:left="1260"/>
    </w:pPr>
  </w:style>
  <w:style w:type="paragraph" w:styleId="afd">
    <w:name w:val="index heading"/>
    <w:basedOn w:val="a"/>
    <w:next w:val="11"/>
    <w:semiHidden/>
    <w:qFormat/>
    <w:rsid w:val="008E5CE6"/>
    <w:rPr>
      <w:rFonts w:ascii="Arial" w:hAnsi="Arial" w:cs="Arial"/>
      <w:b/>
      <w:bCs/>
    </w:rPr>
  </w:style>
  <w:style w:type="paragraph" w:styleId="11">
    <w:name w:val="index 1"/>
    <w:basedOn w:val="a"/>
    <w:next w:val="a"/>
    <w:semiHidden/>
    <w:qFormat/>
    <w:rsid w:val="008E5CE6"/>
  </w:style>
  <w:style w:type="paragraph" w:styleId="afe">
    <w:name w:val="Subtitle"/>
    <w:basedOn w:val="a"/>
    <w:link w:val="Char11"/>
    <w:qFormat/>
    <w:rsid w:val="008E5CE6"/>
    <w:pPr>
      <w:spacing w:before="240" w:after="60" w:line="312" w:lineRule="auto"/>
      <w:jc w:val="center"/>
      <w:outlineLvl w:val="1"/>
    </w:pPr>
    <w:rPr>
      <w:rFonts w:ascii="Arial" w:hAnsi="Arial" w:cs="Arial"/>
      <w:b/>
      <w:bCs/>
      <w:kern w:val="28"/>
      <w:sz w:val="32"/>
      <w:szCs w:val="32"/>
    </w:rPr>
  </w:style>
  <w:style w:type="paragraph" w:styleId="54">
    <w:name w:val="List Number 5"/>
    <w:basedOn w:val="a"/>
    <w:qFormat/>
    <w:rsid w:val="008E5CE6"/>
    <w:pPr>
      <w:tabs>
        <w:tab w:val="left" w:pos="1200"/>
        <w:tab w:val="left" w:pos="2040"/>
      </w:tabs>
      <w:ind w:left="1200" w:hanging="360"/>
    </w:pPr>
  </w:style>
  <w:style w:type="paragraph" w:styleId="aff">
    <w:name w:val="List"/>
    <w:basedOn w:val="a"/>
    <w:qFormat/>
    <w:rsid w:val="008E5CE6"/>
    <w:pPr>
      <w:ind w:left="200" w:hangingChars="200" w:hanging="200"/>
    </w:pPr>
  </w:style>
  <w:style w:type="paragraph" w:styleId="aff0">
    <w:name w:val="footnote text"/>
    <w:basedOn w:val="a"/>
    <w:semiHidden/>
    <w:qFormat/>
    <w:rsid w:val="008E5CE6"/>
    <w:pPr>
      <w:snapToGrid w:val="0"/>
      <w:jc w:val="left"/>
    </w:pPr>
    <w:rPr>
      <w:sz w:val="18"/>
      <w:szCs w:val="18"/>
    </w:rPr>
  </w:style>
  <w:style w:type="paragraph" w:styleId="61">
    <w:name w:val="toc 6"/>
    <w:basedOn w:val="a"/>
    <w:next w:val="a"/>
    <w:qFormat/>
    <w:rsid w:val="008E5CE6"/>
    <w:pPr>
      <w:ind w:leftChars="1000" w:left="2100"/>
    </w:pPr>
  </w:style>
  <w:style w:type="paragraph" w:styleId="55">
    <w:name w:val="List 5"/>
    <w:basedOn w:val="a"/>
    <w:qFormat/>
    <w:rsid w:val="008E5CE6"/>
    <w:pPr>
      <w:ind w:leftChars="800" w:left="100" w:hangingChars="200" w:hanging="200"/>
    </w:pPr>
  </w:style>
  <w:style w:type="paragraph" w:styleId="36">
    <w:name w:val="Body Text Indent 3"/>
    <w:basedOn w:val="a"/>
    <w:link w:val="3Char0"/>
    <w:qFormat/>
    <w:rsid w:val="008E5CE6"/>
    <w:pPr>
      <w:spacing w:after="120"/>
      <w:ind w:leftChars="200" w:left="420"/>
    </w:pPr>
    <w:rPr>
      <w:sz w:val="16"/>
      <w:szCs w:val="16"/>
    </w:rPr>
  </w:style>
  <w:style w:type="paragraph" w:styleId="71">
    <w:name w:val="index 7"/>
    <w:basedOn w:val="a"/>
    <w:next w:val="a"/>
    <w:semiHidden/>
    <w:qFormat/>
    <w:rsid w:val="008E5CE6"/>
    <w:pPr>
      <w:ind w:leftChars="1200" w:left="1200"/>
    </w:pPr>
  </w:style>
  <w:style w:type="paragraph" w:styleId="90">
    <w:name w:val="index 9"/>
    <w:basedOn w:val="a"/>
    <w:next w:val="a"/>
    <w:semiHidden/>
    <w:qFormat/>
    <w:rsid w:val="008E5CE6"/>
    <w:pPr>
      <w:ind w:leftChars="1600" w:left="1600"/>
    </w:pPr>
  </w:style>
  <w:style w:type="paragraph" w:styleId="aff1">
    <w:name w:val="table of figures"/>
    <w:basedOn w:val="a"/>
    <w:next w:val="a"/>
    <w:semiHidden/>
    <w:qFormat/>
    <w:rsid w:val="008E5CE6"/>
    <w:pPr>
      <w:ind w:leftChars="200" w:left="200" w:hangingChars="200" w:hanging="200"/>
    </w:pPr>
  </w:style>
  <w:style w:type="paragraph" w:styleId="25">
    <w:name w:val="toc 2"/>
    <w:basedOn w:val="a"/>
    <w:next w:val="a"/>
    <w:qFormat/>
    <w:rsid w:val="008E5CE6"/>
    <w:pPr>
      <w:ind w:leftChars="200" w:left="420"/>
    </w:pPr>
  </w:style>
  <w:style w:type="paragraph" w:styleId="91">
    <w:name w:val="toc 9"/>
    <w:basedOn w:val="a"/>
    <w:next w:val="a"/>
    <w:qFormat/>
    <w:rsid w:val="008E5CE6"/>
    <w:pPr>
      <w:ind w:leftChars="1600" w:left="3360"/>
    </w:pPr>
  </w:style>
  <w:style w:type="paragraph" w:styleId="26">
    <w:name w:val="Body Text 2"/>
    <w:basedOn w:val="a"/>
    <w:rsid w:val="008E5CE6"/>
    <w:pPr>
      <w:widowControl/>
    </w:pPr>
    <w:rPr>
      <w:rFonts w:eastAsia="仿宋_GB2312" w:cs="Arial"/>
      <w:b/>
      <w:bCs/>
      <w:sz w:val="24"/>
    </w:rPr>
  </w:style>
  <w:style w:type="paragraph" w:styleId="45">
    <w:name w:val="List 4"/>
    <w:basedOn w:val="a"/>
    <w:qFormat/>
    <w:rsid w:val="008E5CE6"/>
    <w:pPr>
      <w:ind w:leftChars="600" w:left="100" w:hangingChars="200" w:hanging="200"/>
    </w:pPr>
  </w:style>
  <w:style w:type="paragraph" w:styleId="27">
    <w:name w:val="List Continue 2"/>
    <w:basedOn w:val="a"/>
    <w:qFormat/>
    <w:rsid w:val="008E5CE6"/>
    <w:pPr>
      <w:spacing w:after="120"/>
      <w:ind w:leftChars="400" w:left="840"/>
    </w:pPr>
  </w:style>
  <w:style w:type="paragraph" w:styleId="aff2">
    <w:name w:val="Message Header"/>
    <w:basedOn w:val="a"/>
    <w:qFormat/>
    <w:rsid w:val="008E5CE6"/>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rPr>
  </w:style>
  <w:style w:type="paragraph" w:styleId="HTML0">
    <w:name w:val="HTML Preformatted"/>
    <w:basedOn w:val="a"/>
    <w:link w:val="HTMLChar"/>
    <w:qFormat/>
    <w:rsid w:val="008E5CE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Times New Roman" w:hAnsi="Arial"/>
      <w:kern w:val="0"/>
      <w:sz w:val="24"/>
    </w:rPr>
  </w:style>
  <w:style w:type="paragraph" w:styleId="aff3">
    <w:name w:val="Normal (Web)"/>
    <w:basedOn w:val="a"/>
    <w:qFormat/>
    <w:rsid w:val="008E5CE6"/>
    <w:pPr>
      <w:widowControl/>
      <w:spacing w:before="100" w:beforeAutospacing="1" w:after="100" w:afterAutospacing="1"/>
      <w:jc w:val="left"/>
    </w:pPr>
    <w:rPr>
      <w:rFonts w:ascii="宋体" w:hAnsi="宋体" w:cs="宋体"/>
      <w:kern w:val="0"/>
      <w:sz w:val="24"/>
    </w:rPr>
  </w:style>
  <w:style w:type="paragraph" w:styleId="37">
    <w:name w:val="List Continue 3"/>
    <w:basedOn w:val="a"/>
    <w:qFormat/>
    <w:rsid w:val="008E5CE6"/>
    <w:pPr>
      <w:spacing w:after="120"/>
      <w:ind w:leftChars="600" w:left="1260"/>
    </w:pPr>
  </w:style>
  <w:style w:type="paragraph" w:styleId="28">
    <w:name w:val="index 2"/>
    <w:basedOn w:val="a"/>
    <w:next w:val="a"/>
    <w:semiHidden/>
    <w:qFormat/>
    <w:rsid w:val="008E5CE6"/>
    <w:pPr>
      <w:ind w:leftChars="200" w:left="200"/>
    </w:pPr>
  </w:style>
  <w:style w:type="paragraph" w:styleId="aff4">
    <w:name w:val="Title"/>
    <w:basedOn w:val="a"/>
    <w:next w:val="a"/>
    <w:link w:val="Char12"/>
    <w:qFormat/>
    <w:rsid w:val="008E5CE6"/>
    <w:pPr>
      <w:spacing w:before="240" w:after="60"/>
      <w:jc w:val="center"/>
      <w:outlineLvl w:val="0"/>
    </w:pPr>
    <w:rPr>
      <w:sz w:val="18"/>
      <w:szCs w:val="18"/>
    </w:rPr>
  </w:style>
  <w:style w:type="paragraph" w:styleId="aff5">
    <w:name w:val="annotation subject"/>
    <w:basedOn w:val="ae"/>
    <w:next w:val="ae"/>
    <w:link w:val="Char9"/>
    <w:qFormat/>
    <w:rsid w:val="008E5CE6"/>
    <w:rPr>
      <w:b/>
      <w:bCs/>
    </w:rPr>
  </w:style>
  <w:style w:type="paragraph" w:styleId="aff6">
    <w:name w:val="Body Text First Indent"/>
    <w:basedOn w:val="af1"/>
    <w:link w:val="Chara"/>
    <w:qFormat/>
    <w:rsid w:val="008E5CE6"/>
    <w:pPr>
      <w:spacing w:after="120"/>
      <w:ind w:firstLineChars="100" w:firstLine="420"/>
    </w:pPr>
    <w:rPr>
      <w:rFonts w:ascii="Times New Roman"/>
      <w:sz w:val="21"/>
    </w:rPr>
  </w:style>
  <w:style w:type="paragraph" w:styleId="29">
    <w:name w:val="Body Text First Indent 2"/>
    <w:basedOn w:val="af2"/>
    <w:qFormat/>
    <w:rsid w:val="008E5CE6"/>
    <w:pPr>
      <w:ind w:firstLineChars="200" w:firstLine="420"/>
    </w:pPr>
  </w:style>
  <w:style w:type="table" w:styleId="aff7">
    <w:name w:val="Table Grid"/>
    <w:basedOn w:val="a1"/>
    <w:uiPriority w:val="99"/>
    <w:unhideWhenUsed/>
    <w:qFormat/>
    <w:rsid w:val="008E5CE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8">
    <w:name w:val="Strong"/>
    <w:uiPriority w:val="22"/>
    <w:qFormat/>
    <w:rsid w:val="008E5CE6"/>
    <w:rPr>
      <w:b/>
      <w:bCs/>
    </w:rPr>
  </w:style>
  <w:style w:type="character" w:styleId="aff9">
    <w:name w:val="page number"/>
    <w:basedOn w:val="a0"/>
    <w:qFormat/>
    <w:rsid w:val="008E5CE6"/>
  </w:style>
  <w:style w:type="character" w:styleId="affa">
    <w:name w:val="FollowedHyperlink"/>
    <w:qFormat/>
    <w:rsid w:val="008E5CE6"/>
    <w:rPr>
      <w:color w:val="800080"/>
      <w:u w:val="single"/>
    </w:rPr>
  </w:style>
  <w:style w:type="character" w:styleId="affb">
    <w:name w:val="Emphasis"/>
    <w:basedOn w:val="a0"/>
    <w:qFormat/>
    <w:rsid w:val="008E5CE6"/>
    <w:rPr>
      <w:rFonts w:ascii="Tahoma" w:hAnsi="Tahoma"/>
      <w:sz w:val="24"/>
      <w:szCs w:val="20"/>
    </w:rPr>
  </w:style>
  <w:style w:type="character" w:styleId="HTML1">
    <w:name w:val="HTML Definition"/>
    <w:basedOn w:val="a0"/>
    <w:qFormat/>
    <w:rsid w:val="008E5CE6"/>
    <w:rPr>
      <w:rFonts w:ascii="Tahoma" w:hAnsi="Tahoma"/>
      <w:sz w:val="24"/>
      <w:szCs w:val="20"/>
    </w:rPr>
  </w:style>
  <w:style w:type="character" w:styleId="HTML2">
    <w:name w:val="HTML Typewriter"/>
    <w:basedOn w:val="a0"/>
    <w:qFormat/>
    <w:rsid w:val="008E5CE6"/>
    <w:rPr>
      <w:rFonts w:ascii="monospace" w:eastAsia="monospace" w:hAnsi="monospace" w:cs="monospace"/>
      <w:sz w:val="20"/>
      <w:szCs w:val="20"/>
    </w:rPr>
  </w:style>
  <w:style w:type="character" w:styleId="HTML3">
    <w:name w:val="HTML Acronym"/>
    <w:basedOn w:val="a0"/>
    <w:qFormat/>
    <w:rsid w:val="008E5CE6"/>
    <w:rPr>
      <w:rFonts w:ascii="Tahoma" w:hAnsi="Tahoma"/>
      <w:sz w:val="24"/>
      <w:szCs w:val="20"/>
    </w:rPr>
  </w:style>
  <w:style w:type="character" w:styleId="HTML4">
    <w:name w:val="HTML Variable"/>
    <w:basedOn w:val="a0"/>
    <w:qFormat/>
    <w:rsid w:val="008E5CE6"/>
    <w:rPr>
      <w:rFonts w:ascii="Tahoma" w:hAnsi="Tahoma"/>
      <w:sz w:val="24"/>
      <w:szCs w:val="20"/>
    </w:rPr>
  </w:style>
  <w:style w:type="character" w:styleId="affc">
    <w:name w:val="Hyperlink"/>
    <w:rsid w:val="008E5CE6"/>
    <w:rPr>
      <w:color w:val="0000FF"/>
      <w:u w:val="single"/>
    </w:rPr>
  </w:style>
  <w:style w:type="character" w:styleId="HTML5">
    <w:name w:val="HTML Code"/>
    <w:basedOn w:val="a0"/>
    <w:qFormat/>
    <w:rsid w:val="008E5CE6"/>
    <w:rPr>
      <w:rFonts w:ascii="monospace" w:eastAsia="monospace" w:hAnsi="monospace" w:cs="monospace" w:hint="default"/>
      <w:sz w:val="20"/>
      <w:szCs w:val="20"/>
    </w:rPr>
  </w:style>
  <w:style w:type="character" w:styleId="affd">
    <w:name w:val="annotation reference"/>
    <w:qFormat/>
    <w:rsid w:val="008E5CE6"/>
    <w:rPr>
      <w:sz w:val="21"/>
      <w:szCs w:val="21"/>
    </w:rPr>
  </w:style>
  <w:style w:type="character" w:styleId="HTML6">
    <w:name w:val="HTML Cite"/>
    <w:basedOn w:val="a0"/>
    <w:qFormat/>
    <w:rsid w:val="008E5CE6"/>
    <w:rPr>
      <w:rFonts w:ascii="Tahoma" w:hAnsi="Tahoma"/>
      <w:sz w:val="24"/>
      <w:szCs w:val="20"/>
    </w:rPr>
  </w:style>
  <w:style w:type="character" w:styleId="HTML7">
    <w:name w:val="HTML Keyboard"/>
    <w:basedOn w:val="a0"/>
    <w:qFormat/>
    <w:rsid w:val="008E5CE6"/>
    <w:rPr>
      <w:rFonts w:ascii="monospace" w:eastAsia="monospace" w:hAnsi="monospace" w:cs="monospace" w:hint="default"/>
      <w:sz w:val="20"/>
      <w:szCs w:val="20"/>
    </w:rPr>
  </w:style>
  <w:style w:type="character" w:styleId="HTML8">
    <w:name w:val="HTML Sample"/>
    <w:basedOn w:val="a0"/>
    <w:qFormat/>
    <w:rsid w:val="008E5CE6"/>
    <w:rPr>
      <w:rFonts w:ascii="monospace" w:eastAsia="monospace" w:hAnsi="monospace" w:cs="monospace" w:hint="default"/>
      <w:sz w:val="24"/>
      <w:szCs w:val="20"/>
    </w:rPr>
  </w:style>
  <w:style w:type="character" w:customStyle="1" w:styleId="CharChar1">
    <w:name w:val="Char Char1"/>
    <w:qFormat/>
    <w:rsid w:val="008E5CE6"/>
    <w:rPr>
      <w:rFonts w:ascii="仿宋_GB2312" w:eastAsia="仿宋_GB2312"/>
      <w:kern w:val="2"/>
      <w:sz w:val="28"/>
      <w:szCs w:val="24"/>
    </w:rPr>
  </w:style>
  <w:style w:type="character" w:customStyle="1" w:styleId="Variable">
    <w:name w:val="Variable"/>
    <w:qFormat/>
    <w:rsid w:val="008E5CE6"/>
    <w:rPr>
      <w:i/>
    </w:rPr>
  </w:style>
  <w:style w:type="character" w:customStyle="1" w:styleId="Char12">
    <w:name w:val="标题 Char1"/>
    <w:link w:val="aff4"/>
    <w:qFormat/>
    <w:rsid w:val="008E5CE6"/>
    <w:rPr>
      <w:kern w:val="2"/>
      <w:sz w:val="18"/>
      <w:szCs w:val="18"/>
    </w:rPr>
  </w:style>
  <w:style w:type="paragraph" w:customStyle="1" w:styleId="12">
    <w:name w:val="样式1"/>
    <w:basedOn w:val="1"/>
    <w:next w:val="a"/>
    <w:qFormat/>
    <w:rsid w:val="008E5CE6"/>
    <w:pPr>
      <w:spacing w:line="240" w:lineRule="auto"/>
      <w:jc w:val="center"/>
    </w:pPr>
    <w:rPr>
      <w:rFonts w:eastAsia="黑体"/>
      <w:sz w:val="36"/>
    </w:rPr>
  </w:style>
  <w:style w:type="paragraph" w:customStyle="1" w:styleId="Blockquote">
    <w:name w:val="Blockquote"/>
    <w:basedOn w:val="a"/>
    <w:qFormat/>
    <w:rsid w:val="008E5CE6"/>
    <w:pPr>
      <w:autoSpaceDE w:val="0"/>
      <w:autoSpaceDN w:val="0"/>
      <w:adjustRightInd w:val="0"/>
      <w:spacing w:before="100" w:after="100"/>
      <w:ind w:left="360" w:right="360"/>
      <w:jc w:val="left"/>
    </w:pPr>
    <w:rPr>
      <w:kern w:val="0"/>
      <w:sz w:val="24"/>
      <w:szCs w:val="20"/>
    </w:rPr>
  </w:style>
  <w:style w:type="paragraph" w:customStyle="1" w:styleId="CharCharCharChar">
    <w:name w:val="Char Char Char Char"/>
    <w:basedOn w:val="a"/>
    <w:qFormat/>
    <w:rsid w:val="008E5CE6"/>
  </w:style>
  <w:style w:type="character" w:customStyle="1" w:styleId="Char">
    <w:name w:val="正文缩进 Char"/>
    <w:link w:val="a8"/>
    <w:qFormat/>
    <w:rsid w:val="008E5CE6"/>
    <w:rPr>
      <w:rFonts w:eastAsia="宋体"/>
      <w:sz w:val="24"/>
      <w:szCs w:val="24"/>
      <w:lang w:val="en-US" w:eastAsia="zh-CN" w:bidi="ar-SA"/>
    </w:rPr>
  </w:style>
  <w:style w:type="paragraph" w:customStyle="1" w:styleId="style1">
    <w:name w:val="style1"/>
    <w:basedOn w:val="a"/>
    <w:qFormat/>
    <w:rsid w:val="008E5CE6"/>
    <w:pPr>
      <w:widowControl/>
      <w:spacing w:before="100" w:beforeAutospacing="1" w:after="100" w:afterAutospacing="1"/>
      <w:jc w:val="left"/>
    </w:pPr>
    <w:rPr>
      <w:rFonts w:ascii="宋体" w:hAnsi="宋体" w:cs="宋体"/>
      <w:kern w:val="0"/>
      <w:sz w:val="24"/>
    </w:rPr>
  </w:style>
  <w:style w:type="character" w:customStyle="1" w:styleId="CharChar">
    <w:name w:val="页眉 Char Char"/>
    <w:qFormat/>
    <w:rsid w:val="008E5CE6"/>
    <w:rPr>
      <w:rFonts w:eastAsia="宋体"/>
      <w:kern w:val="2"/>
      <w:sz w:val="18"/>
      <w:szCs w:val="18"/>
      <w:lang w:val="en-US" w:eastAsia="zh-CN" w:bidi="ar-SA"/>
    </w:rPr>
  </w:style>
  <w:style w:type="character" w:customStyle="1" w:styleId="Char10">
    <w:name w:val="正文文本 Char1"/>
    <w:link w:val="af1"/>
    <w:qFormat/>
    <w:rsid w:val="008E5CE6"/>
    <w:rPr>
      <w:rFonts w:ascii="仿宋_GB2312" w:eastAsia="仿宋_GB2312"/>
      <w:kern w:val="2"/>
      <w:sz w:val="28"/>
      <w:szCs w:val="24"/>
      <w:lang w:val="en-US" w:eastAsia="zh-CN" w:bidi="ar-SA"/>
    </w:rPr>
  </w:style>
  <w:style w:type="character" w:customStyle="1" w:styleId="Char7">
    <w:name w:val="页脚 Char"/>
    <w:link w:val="af9"/>
    <w:uiPriority w:val="99"/>
    <w:qFormat/>
    <w:rsid w:val="008E5CE6"/>
    <w:rPr>
      <w:rFonts w:eastAsia="宋体"/>
      <w:kern w:val="2"/>
      <w:sz w:val="18"/>
      <w:szCs w:val="18"/>
      <w:lang w:val="en-US" w:eastAsia="zh-CN" w:bidi="ar-SA"/>
    </w:rPr>
  </w:style>
  <w:style w:type="character" w:customStyle="1" w:styleId="Char5">
    <w:name w:val="日期 Char"/>
    <w:link w:val="af6"/>
    <w:qFormat/>
    <w:rsid w:val="008E5CE6"/>
    <w:rPr>
      <w:rFonts w:eastAsia="楷体_GB2312"/>
      <w:kern w:val="2"/>
      <w:sz w:val="32"/>
      <w:lang w:val="en-US" w:eastAsia="zh-CN" w:bidi="ar-SA"/>
    </w:rPr>
  </w:style>
  <w:style w:type="character" w:customStyle="1" w:styleId="Charb">
    <w:name w:val="无间隔 Char"/>
    <w:link w:val="affe"/>
    <w:uiPriority w:val="1"/>
    <w:qFormat/>
    <w:rsid w:val="008E5CE6"/>
    <w:rPr>
      <w:rFonts w:ascii="Calibri" w:eastAsia="Times New Roman" w:hAnsi="Calibri"/>
      <w:sz w:val="22"/>
      <w:szCs w:val="22"/>
      <w:lang w:val="en-US" w:eastAsia="zh-CN" w:bidi="ar-SA"/>
    </w:rPr>
  </w:style>
  <w:style w:type="paragraph" w:styleId="affe">
    <w:name w:val="No Spacing"/>
    <w:link w:val="Charb"/>
    <w:qFormat/>
    <w:rsid w:val="008E5CE6"/>
    <w:rPr>
      <w:rFonts w:ascii="Calibri" w:eastAsia="Times New Roman" w:hAnsi="Calibri"/>
      <w:sz w:val="22"/>
      <w:szCs w:val="22"/>
    </w:rPr>
  </w:style>
  <w:style w:type="character" w:customStyle="1" w:styleId="CharChar7">
    <w:name w:val="Char Char7"/>
    <w:qFormat/>
    <w:rsid w:val="008E5CE6"/>
    <w:rPr>
      <w:rFonts w:eastAsia="宋体"/>
      <w:kern w:val="2"/>
      <w:sz w:val="18"/>
      <w:szCs w:val="24"/>
      <w:lang w:val="en-US" w:eastAsia="zh-CN" w:bidi="ar-SA"/>
    </w:rPr>
  </w:style>
  <w:style w:type="character" w:customStyle="1" w:styleId="afff">
    <w:name w:val="仿宋，小四"/>
    <w:qFormat/>
    <w:rsid w:val="008E5CE6"/>
    <w:rPr>
      <w:rFonts w:eastAsia="仿宋_GB2312"/>
      <w:sz w:val="24"/>
    </w:rPr>
  </w:style>
  <w:style w:type="character" w:customStyle="1" w:styleId="CharChar4">
    <w:name w:val="Char Char4"/>
    <w:qFormat/>
    <w:locked/>
    <w:rsid w:val="008E5CE6"/>
    <w:rPr>
      <w:rFonts w:ascii="Cambria" w:eastAsia="宋体" w:hAnsi="Cambria"/>
      <w:b/>
      <w:bCs/>
      <w:kern w:val="2"/>
      <w:sz w:val="32"/>
      <w:szCs w:val="32"/>
      <w:lang w:val="en-US" w:eastAsia="zh-CN" w:bidi="ar-SA"/>
    </w:rPr>
  </w:style>
  <w:style w:type="character" w:customStyle="1" w:styleId="CharChar111">
    <w:name w:val="Char Char111"/>
    <w:qFormat/>
    <w:locked/>
    <w:rsid w:val="008E5CE6"/>
    <w:rPr>
      <w:rFonts w:ascii="宋体" w:eastAsia="宋体" w:hAnsi="宋体"/>
      <w:kern w:val="2"/>
      <w:sz w:val="21"/>
      <w:szCs w:val="24"/>
      <w:lang w:val="en-US" w:eastAsia="zh-CN" w:bidi="ar-SA"/>
    </w:rPr>
  </w:style>
  <w:style w:type="character" w:customStyle="1" w:styleId="level1">
    <w:name w:val="level1"/>
    <w:basedOn w:val="a0"/>
    <w:qFormat/>
    <w:rsid w:val="008E5CE6"/>
  </w:style>
  <w:style w:type="character" w:customStyle="1" w:styleId="CharChar6">
    <w:name w:val="Char Char6"/>
    <w:qFormat/>
    <w:locked/>
    <w:rsid w:val="008E5CE6"/>
    <w:rPr>
      <w:rFonts w:ascii="宋体" w:eastAsia="宋体" w:hAnsi="Courier New" w:cs="Courier New"/>
      <w:kern w:val="2"/>
      <w:sz w:val="21"/>
      <w:szCs w:val="21"/>
      <w:lang w:val="en-US" w:eastAsia="zh-CN" w:bidi="ar-SA"/>
    </w:rPr>
  </w:style>
  <w:style w:type="character" w:customStyle="1" w:styleId="Charc">
    <w:name w:val="文档结构图 Char"/>
    <w:qFormat/>
    <w:rsid w:val="008E5CE6"/>
    <w:rPr>
      <w:rFonts w:ascii="宋体"/>
      <w:kern w:val="2"/>
      <w:sz w:val="18"/>
      <w:szCs w:val="18"/>
      <w:lang w:bidi="ar-SA"/>
    </w:rPr>
  </w:style>
  <w:style w:type="character" w:customStyle="1" w:styleId="Chard">
    <w:name w:val="正文文本 Char"/>
    <w:qFormat/>
    <w:rsid w:val="008E5CE6"/>
    <w:rPr>
      <w:rFonts w:eastAsia="仿宋_GB2312"/>
      <w:kern w:val="2"/>
      <w:sz w:val="23"/>
      <w:szCs w:val="24"/>
      <w:lang w:val="en-US" w:eastAsia="zh-CN" w:bidi="ar-SA"/>
    </w:rPr>
  </w:style>
  <w:style w:type="character" w:customStyle="1" w:styleId="CharChar10">
    <w:name w:val="Char Char10"/>
    <w:qFormat/>
    <w:locked/>
    <w:rsid w:val="008E5CE6"/>
    <w:rPr>
      <w:rFonts w:eastAsia="宋体"/>
      <w:sz w:val="24"/>
      <w:lang w:val="en-US" w:eastAsia="zh-CN" w:bidi="ar-SA"/>
    </w:rPr>
  </w:style>
  <w:style w:type="character" w:customStyle="1" w:styleId="CharChar3">
    <w:name w:val="Char Char3"/>
    <w:qFormat/>
    <w:locked/>
    <w:rsid w:val="008E5CE6"/>
    <w:rPr>
      <w:rFonts w:ascii="宋体" w:eastAsia="宋体" w:hAnsi="宋体"/>
      <w:kern w:val="2"/>
      <w:sz w:val="18"/>
      <w:szCs w:val="18"/>
      <w:lang w:val="en-US" w:eastAsia="zh-CN" w:bidi="ar-SA"/>
    </w:rPr>
  </w:style>
  <w:style w:type="character" w:customStyle="1" w:styleId="Chare">
    <w:name w:val="副标题 Char"/>
    <w:link w:val="13"/>
    <w:qFormat/>
    <w:rsid w:val="008E5CE6"/>
    <w:rPr>
      <w:rFonts w:ascii="Arial" w:hAnsi="Arial"/>
      <w:b/>
      <w:bCs/>
      <w:color w:val="000000"/>
      <w:kern w:val="44"/>
      <w:lang w:bidi="ar-SA"/>
    </w:rPr>
  </w:style>
  <w:style w:type="paragraph" w:customStyle="1" w:styleId="13">
    <w:name w:val="副标题1"/>
    <w:basedOn w:val="a"/>
    <w:next w:val="a"/>
    <w:link w:val="Chare"/>
    <w:qFormat/>
    <w:rsid w:val="008E5CE6"/>
    <w:pPr>
      <w:spacing w:before="120" w:after="120"/>
      <w:jc w:val="left"/>
    </w:pPr>
    <w:rPr>
      <w:rFonts w:ascii="Arial" w:hAnsi="Arial"/>
      <w:b/>
      <w:bCs/>
      <w:color w:val="000000"/>
      <w:kern w:val="44"/>
      <w:sz w:val="20"/>
      <w:szCs w:val="20"/>
    </w:rPr>
  </w:style>
  <w:style w:type="character" w:customStyle="1" w:styleId="Charf">
    <w:name w:val="明显引用 Char"/>
    <w:link w:val="afff0"/>
    <w:qFormat/>
    <w:rsid w:val="008E5CE6"/>
    <w:rPr>
      <w:b/>
      <w:bCs/>
      <w:i/>
      <w:iCs/>
      <w:color w:val="4F81BD"/>
      <w:kern w:val="2"/>
      <w:sz w:val="21"/>
      <w:szCs w:val="22"/>
      <w:lang w:bidi="ar-SA"/>
    </w:rPr>
  </w:style>
  <w:style w:type="paragraph" w:styleId="afff0">
    <w:name w:val="Intense Quote"/>
    <w:basedOn w:val="a"/>
    <w:next w:val="a"/>
    <w:link w:val="Charf"/>
    <w:qFormat/>
    <w:rsid w:val="008E5CE6"/>
    <w:pPr>
      <w:pBdr>
        <w:bottom w:val="single" w:sz="4" w:space="4" w:color="4F81BD"/>
      </w:pBdr>
      <w:spacing w:before="200" w:after="280"/>
      <w:ind w:left="936" w:right="936"/>
    </w:pPr>
    <w:rPr>
      <w:b/>
      <w:bCs/>
      <w:i/>
      <w:iCs/>
      <w:color w:val="4F81BD"/>
      <w:szCs w:val="22"/>
    </w:rPr>
  </w:style>
  <w:style w:type="character" w:customStyle="1" w:styleId="Charf0">
    <w:name w:val="引用 Char"/>
    <w:link w:val="afff1"/>
    <w:qFormat/>
    <w:rsid w:val="008E5CE6"/>
    <w:rPr>
      <w:i/>
      <w:iCs/>
      <w:color w:val="000000"/>
      <w:kern w:val="2"/>
      <w:sz w:val="21"/>
      <w:szCs w:val="22"/>
      <w:lang w:bidi="ar-SA"/>
    </w:rPr>
  </w:style>
  <w:style w:type="paragraph" w:styleId="afff1">
    <w:name w:val="Quote"/>
    <w:basedOn w:val="a"/>
    <w:next w:val="a"/>
    <w:link w:val="Charf0"/>
    <w:qFormat/>
    <w:rsid w:val="008E5CE6"/>
    <w:rPr>
      <w:i/>
      <w:iCs/>
      <w:color w:val="000000"/>
      <w:szCs w:val="22"/>
    </w:rPr>
  </w:style>
  <w:style w:type="character" w:customStyle="1" w:styleId="1Char">
    <w:name w:val="标题 1 Char"/>
    <w:link w:val="1"/>
    <w:qFormat/>
    <w:rsid w:val="008E5CE6"/>
    <w:rPr>
      <w:rFonts w:eastAsia="宋体"/>
      <w:b/>
      <w:bCs/>
      <w:kern w:val="44"/>
      <w:sz w:val="44"/>
      <w:szCs w:val="44"/>
      <w:lang w:val="en-US" w:eastAsia="zh-CN" w:bidi="ar-SA"/>
    </w:rPr>
  </w:style>
  <w:style w:type="character" w:customStyle="1" w:styleId="3Char">
    <w:name w:val="标题 3 Char"/>
    <w:link w:val="3"/>
    <w:qFormat/>
    <w:rsid w:val="008E5CE6"/>
    <w:rPr>
      <w:rFonts w:eastAsia="宋体"/>
      <w:b/>
      <w:bCs/>
      <w:kern w:val="2"/>
      <w:sz w:val="32"/>
      <w:szCs w:val="32"/>
      <w:lang w:val="en-US" w:eastAsia="zh-CN" w:bidi="ar-SA"/>
    </w:rPr>
  </w:style>
  <w:style w:type="character" w:customStyle="1" w:styleId="6Char">
    <w:name w:val="标题 6 Char"/>
    <w:link w:val="6"/>
    <w:qFormat/>
    <w:rsid w:val="008E5CE6"/>
    <w:rPr>
      <w:rFonts w:eastAsia="宋体"/>
      <w:sz w:val="24"/>
      <w:lang w:val="en-US" w:eastAsia="zh-CN" w:bidi="ar-SA"/>
    </w:rPr>
  </w:style>
  <w:style w:type="character" w:customStyle="1" w:styleId="7Char">
    <w:name w:val="标题 7 Char"/>
    <w:link w:val="7"/>
    <w:qFormat/>
    <w:rsid w:val="008E5CE6"/>
    <w:rPr>
      <w:rFonts w:eastAsia="宋体"/>
      <w:b/>
      <w:kern w:val="2"/>
      <w:sz w:val="24"/>
      <w:lang w:val="en-US" w:eastAsia="zh-CN" w:bidi="ar-SA"/>
    </w:rPr>
  </w:style>
  <w:style w:type="character" w:customStyle="1" w:styleId="5CharChar">
    <w:name w:val="标题5 Char Char"/>
    <w:link w:val="56"/>
    <w:qFormat/>
    <w:rsid w:val="008E5CE6"/>
    <w:rPr>
      <w:rFonts w:ascii="Arial" w:hAnsi="Arial"/>
      <w:b/>
      <w:bCs/>
      <w:sz w:val="24"/>
      <w:szCs w:val="32"/>
      <w:lang w:bidi="ar-SA"/>
    </w:rPr>
  </w:style>
  <w:style w:type="paragraph" w:customStyle="1" w:styleId="56">
    <w:name w:val="标题5"/>
    <w:basedOn w:val="3"/>
    <w:link w:val="5CharChar"/>
    <w:qFormat/>
    <w:rsid w:val="008E5CE6"/>
    <w:pPr>
      <w:spacing w:line="413" w:lineRule="auto"/>
    </w:pPr>
    <w:rPr>
      <w:rFonts w:ascii="Arial" w:hAnsi="Arial"/>
      <w:kern w:val="0"/>
      <w:sz w:val="24"/>
    </w:rPr>
  </w:style>
  <w:style w:type="character" w:customStyle="1" w:styleId="Char9">
    <w:name w:val="批注主题 Char"/>
    <w:link w:val="aff5"/>
    <w:qFormat/>
    <w:rsid w:val="008E5CE6"/>
    <w:rPr>
      <w:b/>
      <w:bCs/>
      <w:kern w:val="2"/>
      <w:sz w:val="21"/>
      <w:szCs w:val="24"/>
      <w:lang w:bidi="ar-SA"/>
    </w:rPr>
  </w:style>
  <w:style w:type="character" w:customStyle="1" w:styleId="Char8">
    <w:name w:val="页眉 Char"/>
    <w:link w:val="afb"/>
    <w:qFormat/>
    <w:rsid w:val="008E5CE6"/>
    <w:rPr>
      <w:rFonts w:eastAsia="宋体"/>
      <w:kern w:val="2"/>
      <w:sz w:val="18"/>
      <w:szCs w:val="18"/>
      <w:lang w:val="en-US" w:eastAsia="zh-CN" w:bidi="ar-SA"/>
    </w:rPr>
  </w:style>
  <w:style w:type="character" w:customStyle="1" w:styleId="Char6">
    <w:name w:val="批注框文本 Char"/>
    <w:link w:val="af8"/>
    <w:qFormat/>
    <w:rsid w:val="008E5CE6"/>
    <w:rPr>
      <w:rFonts w:eastAsia="宋体"/>
      <w:kern w:val="2"/>
      <w:sz w:val="18"/>
      <w:szCs w:val="18"/>
      <w:lang w:val="en-US" w:eastAsia="zh-CN" w:bidi="ar-SA"/>
    </w:rPr>
  </w:style>
  <w:style w:type="character" w:customStyle="1" w:styleId="CharChar2">
    <w:name w:val="Char Char2"/>
    <w:qFormat/>
    <w:locked/>
    <w:rsid w:val="008E5CE6"/>
    <w:rPr>
      <w:rFonts w:ascii="仿宋_GB2312" w:eastAsia="仿宋_GB2312"/>
      <w:kern w:val="2"/>
      <w:sz w:val="23"/>
      <w:szCs w:val="24"/>
      <w:lang w:val="en-US" w:eastAsia="zh-CN" w:bidi="ar-SA"/>
    </w:rPr>
  </w:style>
  <w:style w:type="character" w:customStyle="1" w:styleId="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w:qFormat/>
    <w:rsid w:val="008E5CE6"/>
    <w:rPr>
      <w:rFonts w:eastAsia="宋体"/>
      <w:sz w:val="24"/>
      <w:szCs w:val="24"/>
      <w:lang w:val="en-US" w:eastAsia="zh-CN" w:bidi="ar-SA"/>
    </w:rPr>
  </w:style>
  <w:style w:type="character" w:customStyle="1" w:styleId="3h3section3Level3HeadH3level3PIM33rdlevel3HCharChar">
    <w:name w:val="样式 标题 3h3section:3Level 3 HeadH3level_3PIM 33rd level3H... Char Char"/>
    <w:link w:val="3h3section3Level3HeadH3level3PIM33rdlevel3H"/>
    <w:qFormat/>
    <w:rsid w:val="008E5CE6"/>
    <w:rPr>
      <w:rFonts w:ascii="Arial" w:hAnsi="Arial"/>
      <w:b/>
      <w:kern w:val="2"/>
      <w:sz w:val="24"/>
      <w:szCs w:val="28"/>
      <w:lang w:bidi="ar-SA"/>
    </w:rPr>
  </w:style>
  <w:style w:type="paragraph" w:customStyle="1" w:styleId="3h3section3Level3HeadH3level3PIM33rdlevel3H">
    <w:name w:val="样式 标题 3h3section:3Level 3 HeadH3level_3PIM 33rd level3H..."/>
    <w:basedOn w:val="3"/>
    <w:link w:val="3h3section3Level3HeadH3level3PIM33rdlevel3HCharChar"/>
    <w:qFormat/>
    <w:rsid w:val="008E5CE6"/>
    <w:pPr>
      <w:tabs>
        <w:tab w:val="left" w:pos="1680"/>
      </w:tabs>
      <w:adjustRightInd w:val="0"/>
      <w:spacing w:line="416" w:lineRule="atLeast"/>
      <w:textAlignment w:val="baseline"/>
    </w:pPr>
    <w:rPr>
      <w:rFonts w:ascii="Arial" w:hAnsi="Arial"/>
      <w:bCs w:val="0"/>
      <w:sz w:val="24"/>
      <w:szCs w:val="28"/>
    </w:rPr>
  </w:style>
  <w:style w:type="character" w:customStyle="1" w:styleId="4Char">
    <w:name w:val="标题 4 Char"/>
    <w:link w:val="4"/>
    <w:qFormat/>
    <w:rsid w:val="008E5CE6"/>
    <w:rPr>
      <w:rFonts w:ascii="Arial" w:eastAsia="黑体" w:hAnsi="Arial"/>
      <w:b/>
      <w:bCs/>
      <w:kern w:val="2"/>
      <w:sz w:val="28"/>
      <w:szCs w:val="28"/>
      <w:lang w:val="en-US" w:eastAsia="zh-CN" w:bidi="ar-SA"/>
    </w:rPr>
  </w:style>
  <w:style w:type="character" w:customStyle="1" w:styleId="bigfont">
    <w:name w:val="bigfont"/>
    <w:basedOn w:val="a0"/>
    <w:qFormat/>
    <w:rsid w:val="008E5CE6"/>
  </w:style>
  <w:style w:type="character" w:customStyle="1" w:styleId="Char20">
    <w:name w:val="四号 Char2"/>
    <w:qFormat/>
    <w:rsid w:val="008E5CE6"/>
    <w:rPr>
      <w:sz w:val="24"/>
      <w:szCs w:val="24"/>
    </w:rPr>
  </w:style>
  <w:style w:type="character" w:customStyle="1" w:styleId="2Char">
    <w:name w:val="标题 2 Char"/>
    <w:link w:val="20"/>
    <w:qFormat/>
    <w:rsid w:val="008E5CE6"/>
    <w:rPr>
      <w:rFonts w:ascii="Arial" w:eastAsia="黑体" w:hAnsi="Arial"/>
      <w:b/>
      <w:bCs/>
      <w:kern w:val="2"/>
      <w:sz w:val="32"/>
      <w:szCs w:val="32"/>
      <w:lang w:val="en-US" w:eastAsia="zh-CN" w:bidi="ar-SA"/>
    </w:rPr>
  </w:style>
  <w:style w:type="character" w:customStyle="1" w:styleId="5Char">
    <w:name w:val="标题 5 Char"/>
    <w:link w:val="5"/>
    <w:qFormat/>
    <w:rsid w:val="008E5CE6"/>
    <w:rPr>
      <w:rFonts w:eastAsia="宋体"/>
      <w:sz w:val="24"/>
      <w:lang w:val="en-US" w:eastAsia="zh-CN" w:bidi="ar-SA"/>
    </w:rPr>
  </w:style>
  <w:style w:type="character" w:customStyle="1" w:styleId="textcontents">
    <w:name w:val="textcontents"/>
    <w:basedOn w:val="a0"/>
    <w:qFormat/>
    <w:rsid w:val="008E5CE6"/>
  </w:style>
  <w:style w:type="character" w:customStyle="1" w:styleId="apple-converted-space">
    <w:name w:val="apple-converted-space"/>
    <w:basedOn w:val="a0"/>
    <w:qFormat/>
    <w:rsid w:val="008E5CE6"/>
  </w:style>
  <w:style w:type="character" w:customStyle="1" w:styleId="CharChar0">
    <w:name w:val="页脚 Char Char"/>
    <w:qFormat/>
    <w:rsid w:val="008E5CE6"/>
    <w:rPr>
      <w:rFonts w:eastAsia="宋体"/>
      <w:kern w:val="2"/>
      <w:sz w:val="18"/>
      <w:szCs w:val="24"/>
      <w:lang w:val="en-US" w:eastAsia="zh-CN" w:bidi="ar-SA"/>
    </w:rPr>
  </w:style>
  <w:style w:type="character" w:customStyle="1" w:styleId="14">
    <w:name w:val="页码1"/>
    <w:basedOn w:val="a0"/>
    <w:qFormat/>
    <w:rsid w:val="008E5CE6"/>
  </w:style>
  <w:style w:type="character" w:customStyle="1" w:styleId="Char3">
    <w:name w:val="正文文本缩进 Char"/>
    <w:link w:val="af2"/>
    <w:qFormat/>
    <w:rsid w:val="008E5CE6"/>
    <w:rPr>
      <w:rFonts w:eastAsia="宋体"/>
      <w:kern w:val="2"/>
      <w:sz w:val="21"/>
      <w:szCs w:val="24"/>
      <w:lang w:val="en-US" w:eastAsia="zh-CN" w:bidi="ar-SA"/>
    </w:rPr>
  </w:style>
  <w:style w:type="character" w:customStyle="1" w:styleId="Char1">
    <w:name w:val="文档结构图 Char1"/>
    <w:link w:val="ac"/>
    <w:qFormat/>
    <w:rsid w:val="008E5CE6"/>
    <w:rPr>
      <w:rFonts w:eastAsia="宋体"/>
      <w:kern w:val="2"/>
      <w:sz w:val="21"/>
      <w:szCs w:val="24"/>
      <w:lang w:val="en-US" w:eastAsia="zh-CN" w:bidi="ar-SA"/>
    </w:rPr>
  </w:style>
  <w:style w:type="character" w:customStyle="1" w:styleId="CharChar11">
    <w:name w:val="Char Char11"/>
    <w:qFormat/>
    <w:rsid w:val="008E5CE6"/>
    <w:rPr>
      <w:rFonts w:eastAsia="宋体"/>
      <w:sz w:val="24"/>
      <w:szCs w:val="24"/>
      <w:lang w:val="en-US" w:eastAsia="zh-CN" w:bidi="ar-SA"/>
    </w:rPr>
  </w:style>
  <w:style w:type="character" w:customStyle="1" w:styleId="CharChar12">
    <w:name w:val="Char Char12"/>
    <w:qFormat/>
    <w:rsid w:val="008E5CE6"/>
    <w:rPr>
      <w:rFonts w:eastAsia="仿宋_GB2312"/>
      <w:kern w:val="2"/>
      <w:sz w:val="23"/>
      <w:szCs w:val="24"/>
      <w:lang w:val="en-US" w:eastAsia="zh-CN" w:bidi="ar-SA"/>
    </w:rPr>
  </w:style>
  <w:style w:type="character" w:customStyle="1" w:styleId="Char4">
    <w:name w:val="纯文本 Char"/>
    <w:link w:val="af5"/>
    <w:qFormat/>
    <w:rsid w:val="008E5CE6"/>
    <w:rPr>
      <w:rFonts w:ascii="宋体" w:eastAsia="宋体" w:hAnsi="Courier New"/>
      <w:kern w:val="2"/>
      <w:sz w:val="21"/>
      <w:lang w:val="en-US" w:eastAsia="zh-CN" w:bidi="ar-SA"/>
    </w:rPr>
  </w:style>
  <w:style w:type="character" w:customStyle="1" w:styleId="CharChar61">
    <w:name w:val="Char Char61"/>
    <w:qFormat/>
    <w:rsid w:val="008E5CE6"/>
    <w:rPr>
      <w:rFonts w:eastAsia="宋体"/>
      <w:kern w:val="2"/>
      <w:sz w:val="18"/>
      <w:szCs w:val="18"/>
      <w:lang w:val="en-US" w:eastAsia="zh-CN" w:bidi="ar-SA"/>
    </w:rPr>
  </w:style>
  <w:style w:type="character" w:customStyle="1" w:styleId="CharChar13">
    <w:name w:val="Char Char13"/>
    <w:qFormat/>
    <w:locked/>
    <w:rsid w:val="008E5CE6"/>
    <w:rPr>
      <w:rFonts w:eastAsia="宋体"/>
      <w:b/>
      <w:bCs/>
      <w:kern w:val="44"/>
      <w:sz w:val="44"/>
      <w:szCs w:val="44"/>
      <w:lang w:val="en-US" w:eastAsia="zh-CN" w:bidi="ar-SA"/>
    </w:rPr>
  </w:style>
  <w:style w:type="character" w:customStyle="1" w:styleId="CharChar8">
    <w:name w:val="Char Char8"/>
    <w:qFormat/>
    <w:locked/>
    <w:rsid w:val="008E5CE6"/>
    <w:rPr>
      <w:rFonts w:ascii="宋体" w:eastAsia="宋体" w:hAnsi="宋体"/>
      <w:kern w:val="2"/>
      <w:sz w:val="18"/>
      <w:szCs w:val="24"/>
      <w:lang w:val="en-US" w:eastAsia="zh-CN" w:bidi="ar-SA"/>
    </w:rPr>
  </w:style>
  <w:style w:type="character" w:customStyle="1" w:styleId="CharChar5">
    <w:name w:val="Char Char5"/>
    <w:locked/>
    <w:rsid w:val="008E5CE6"/>
    <w:rPr>
      <w:rFonts w:ascii="宋体" w:eastAsia="宋体" w:hAnsi="宋体"/>
      <w:kern w:val="2"/>
      <w:sz w:val="21"/>
      <w:szCs w:val="24"/>
      <w:lang w:val="en-US" w:eastAsia="zh-CN" w:bidi="ar-SA"/>
    </w:rPr>
  </w:style>
  <w:style w:type="character" w:customStyle="1" w:styleId="CharChar71">
    <w:name w:val="Char Char71"/>
    <w:qFormat/>
    <w:locked/>
    <w:rsid w:val="008E5CE6"/>
    <w:rPr>
      <w:rFonts w:ascii="宋体" w:eastAsia="宋体" w:hAnsi="宋体"/>
      <w:kern w:val="2"/>
      <w:sz w:val="21"/>
      <w:szCs w:val="24"/>
      <w:lang w:val="en-US" w:eastAsia="zh-CN" w:bidi="ar-SA"/>
    </w:rPr>
  </w:style>
  <w:style w:type="character" w:customStyle="1" w:styleId="4Char1">
    <w:name w:val="标题4 Char1"/>
    <w:link w:val="46"/>
    <w:qFormat/>
    <w:rsid w:val="008E5CE6"/>
    <w:rPr>
      <w:rFonts w:eastAsia="宋体"/>
      <w:sz w:val="24"/>
      <w:szCs w:val="24"/>
      <w:lang w:val="en-US" w:eastAsia="zh-CN" w:bidi="ar-SA"/>
    </w:rPr>
  </w:style>
  <w:style w:type="paragraph" w:customStyle="1" w:styleId="46">
    <w:name w:val="标题4"/>
    <w:basedOn w:val="20"/>
    <w:next w:val="41"/>
    <w:link w:val="4Char1"/>
    <w:qFormat/>
    <w:rsid w:val="008E5CE6"/>
    <w:rPr>
      <w:rFonts w:ascii="Times New Roman" w:eastAsia="宋体" w:hAnsi="Times New Roman"/>
      <w:b w:val="0"/>
      <w:bCs w:val="0"/>
      <w:kern w:val="0"/>
      <w:sz w:val="24"/>
      <w:szCs w:val="24"/>
    </w:rPr>
  </w:style>
  <w:style w:type="character" w:customStyle="1" w:styleId="Char13">
    <w:name w:val="正文缩进 Char1"/>
    <w:qFormat/>
    <w:rsid w:val="008E5CE6"/>
    <w:rPr>
      <w:rFonts w:eastAsia="宋体"/>
      <w:sz w:val="24"/>
      <w:szCs w:val="24"/>
      <w:lang w:val="en-US" w:eastAsia="zh-CN" w:bidi="ar-SA"/>
    </w:rPr>
  </w:style>
  <w:style w:type="character" w:customStyle="1" w:styleId="Charf1">
    <w:name w:val="标题 Char"/>
    <w:qFormat/>
    <w:rsid w:val="008E5CE6"/>
    <w:rPr>
      <w:rFonts w:ascii="Cambria" w:hAnsi="Cambria"/>
      <w:b/>
      <w:bCs/>
      <w:kern w:val="2"/>
      <w:sz w:val="32"/>
      <w:szCs w:val="32"/>
      <w:lang w:bidi="ar-SA"/>
    </w:rPr>
  </w:style>
  <w:style w:type="character" w:customStyle="1" w:styleId="CharChar9">
    <w:name w:val="Char Char9"/>
    <w:qFormat/>
    <w:locked/>
    <w:rsid w:val="008E5CE6"/>
    <w:rPr>
      <w:rFonts w:ascii="宋体" w:eastAsia="宋体" w:hAnsi="宋体"/>
      <w:kern w:val="2"/>
      <w:sz w:val="18"/>
      <w:szCs w:val="18"/>
      <w:lang w:val="en-US" w:eastAsia="zh-CN" w:bidi="ar-SA"/>
    </w:rPr>
  </w:style>
  <w:style w:type="character" w:customStyle="1" w:styleId="Char14">
    <w:name w:val="正文文本缩进 Char1"/>
    <w:uiPriority w:val="99"/>
    <w:qFormat/>
    <w:locked/>
    <w:rsid w:val="008E5CE6"/>
    <w:rPr>
      <w:rFonts w:ascii="Times New Roman" w:eastAsia="仿宋_GB2312" w:hAnsi="Times New Roman" w:cs="Times New Roman"/>
      <w:sz w:val="25"/>
      <w:szCs w:val="24"/>
    </w:rPr>
  </w:style>
  <w:style w:type="paragraph" w:customStyle="1" w:styleId="xl159">
    <w:name w:val="xl159"/>
    <w:basedOn w:val="a"/>
    <w:qFormat/>
    <w:rsid w:val="008E5CE6"/>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15">
    <w:name w:val="正文1"/>
    <w:qFormat/>
    <w:rsid w:val="008E5CE6"/>
    <w:pPr>
      <w:widowControl w:val="0"/>
      <w:adjustRightInd w:val="0"/>
      <w:spacing w:line="315" w:lineRule="atLeast"/>
      <w:jc w:val="both"/>
      <w:textAlignment w:val="baseline"/>
    </w:pPr>
    <w:rPr>
      <w:rFonts w:ascii="宋体"/>
      <w:sz w:val="24"/>
    </w:rPr>
  </w:style>
  <w:style w:type="paragraph" w:customStyle="1" w:styleId="Address">
    <w:name w:val="Address"/>
    <w:basedOn w:val="a"/>
    <w:next w:val="a"/>
    <w:qFormat/>
    <w:rsid w:val="008E5CE6"/>
    <w:pPr>
      <w:autoSpaceDE w:val="0"/>
      <w:autoSpaceDN w:val="0"/>
      <w:adjustRightInd w:val="0"/>
      <w:jc w:val="left"/>
    </w:pPr>
    <w:rPr>
      <w:i/>
      <w:kern w:val="0"/>
      <w:sz w:val="24"/>
      <w:szCs w:val="20"/>
    </w:rPr>
  </w:style>
  <w:style w:type="paragraph" w:customStyle="1" w:styleId="31a">
    <w:name w:val="31a（正文）章标题"/>
    <w:qFormat/>
    <w:rsid w:val="008E5CE6"/>
    <w:pPr>
      <w:adjustRightInd w:val="0"/>
      <w:snapToGrid w:val="0"/>
      <w:spacing w:beforeLines="50" w:afterLines="50"/>
      <w:ind w:firstLineChars="150" w:firstLine="315"/>
      <w:jc w:val="both"/>
      <w:outlineLvl w:val="0"/>
    </w:pPr>
    <w:rPr>
      <w:rFonts w:ascii="楷体_GB2312" w:hAnsi="仿宋_GB2312"/>
      <w:sz w:val="21"/>
    </w:rPr>
  </w:style>
  <w:style w:type="paragraph" w:customStyle="1" w:styleId="2a">
    <w:name w:val="样式2"/>
    <w:basedOn w:val="20"/>
    <w:next w:val="a"/>
    <w:qFormat/>
    <w:rsid w:val="008E5CE6"/>
    <w:pPr>
      <w:spacing w:line="240" w:lineRule="auto"/>
      <w:jc w:val="center"/>
    </w:pPr>
    <w:rPr>
      <w:sz w:val="36"/>
    </w:rPr>
  </w:style>
  <w:style w:type="paragraph" w:customStyle="1" w:styleId="ParaCharCharCharChar">
    <w:name w:val="默认段落字体 Para Char Char Char Char"/>
    <w:basedOn w:val="a"/>
    <w:qFormat/>
    <w:rsid w:val="008E5CE6"/>
  </w:style>
  <w:style w:type="paragraph" w:customStyle="1" w:styleId="CharCharCharChar1">
    <w:name w:val="Char Char Char Char1"/>
    <w:basedOn w:val="a"/>
    <w:next w:val="a"/>
    <w:qFormat/>
    <w:rsid w:val="008E5CE6"/>
    <w:pPr>
      <w:widowControl/>
      <w:spacing w:after="160" w:line="240" w:lineRule="exact"/>
      <w:jc w:val="left"/>
    </w:pPr>
  </w:style>
  <w:style w:type="paragraph" w:customStyle="1" w:styleId="flType">
    <w:name w:val="flType"/>
    <w:basedOn w:val="a"/>
    <w:qFormat/>
    <w:rsid w:val="008E5CE6"/>
    <w:pPr>
      <w:adjustRightInd w:val="0"/>
      <w:spacing w:after="284" w:line="113" w:lineRule="atLeast"/>
      <w:jc w:val="center"/>
      <w:textAlignment w:val="baseline"/>
    </w:pPr>
    <w:rPr>
      <w:kern w:val="0"/>
      <w:sz w:val="24"/>
      <w:szCs w:val="20"/>
    </w:rPr>
  </w:style>
  <w:style w:type="paragraph" w:customStyle="1" w:styleId="p0">
    <w:name w:val="p0"/>
    <w:basedOn w:val="a"/>
    <w:qFormat/>
    <w:rsid w:val="008E5CE6"/>
    <w:pPr>
      <w:widowControl/>
    </w:pPr>
    <w:rPr>
      <w:kern w:val="0"/>
      <w:szCs w:val="21"/>
    </w:rPr>
  </w:style>
  <w:style w:type="paragraph" w:customStyle="1" w:styleId="CharCharCharCharCharCharCharCharCharChar">
    <w:name w:val="Char Char Char Char Char Char Char Char Char Char"/>
    <w:basedOn w:val="a"/>
    <w:qFormat/>
    <w:rsid w:val="008E5CE6"/>
    <w:pPr>
      <w:widowControl/>
      <w:spacing w:line="400" w:lineRule="exact"/>
      <w:jc w:val="center"/>
    </w:pPr>
    <w:rPr>
      <w:rFonts w:ascii="Verdana" w:hAnsi="Verdana"/>
      <w:kern w:val="0"/>
      <w:szCs w:val="20"/>
      <w:lang w:eastAsia="en-US"/>
    </w:rPr>
  </w:style>
  <w:style w:type="paragraph" w:customStyle="1" w:styleId="CharCharCharCharCharCharCharCharCharCharCharCharCharCharCharCharCharCharChar">
    <w:name w:val="Char Char Char Char Char Char Char Char Char Char Char Char Char Char Char Char Char Char Char"/>
    <w:basedOn w:val="a"/>
    <w:qFormat/>
    <w:rsid w:val="008E5CE6"/>
    <w:pPr>
      <w:widowControl/>
      <w:spacing w:line="400" w:lineRule="exact"/>
      <w:jc w:val="center"/>
    </w:pPr>
    <w:rPr>
      <w:rFonts w:ascii="Verdana" w:hAnsi="Verdana"/>
      <w:kern w:val="0"/>
      <w:szCs w:val="20"/>
      <w:lang w:eastAsia="en-US"/>
    </w:rPr>
  </w:style>
  <w:style w:type="paragraph" w:customStyle="1" w:styleId="Style17">
    <w:name w:val="_Style 17"/>
    <w:basedOn w:val="a"/>
    <w:qFormat/>
    <w:rsid w:val="008E5CE6"/>
    <w:pPr>
      <w:widowControl/>
      <w:spacing w:line="400" w:lineRule="exact"/>
      <w:jc w:val="center"/>
    </w:pPr>
  </w:style>
  <w:style w:type="paragraph" w:customStyle="1" w:styleId="27878">
    <w:name w:val="样式 宋体 首行缩进:  2 字符 段前: 7.8 磅 段后: 7.8 磅"/>
    <w:basedOn w:val="a"/>
    <w:qFormat/>
    <w:rsid w:val="008E5CE6"/>
    <w:pPr>
      <w:adjustRightInd w:val="0"/>
      <w:snapToGrid w:val="0"/>
      <w:spacing w:before="156" w:after="156" w:line="360" w:lineRule="auto"/>
      <w:ind w:firstLineChars="200" w:firstLine="200"/>
    </w:pPr>
    <w:rPr>
      <w:rFonts w:ascii="宋体" w:hAnsi="宋体" w:cs="宋体"/>
      <w:szCs w:val="20"/>
    </w:rPr>
  </w:style>
  <w:style w:type="paragraph" w:customStyle="1" w:styleId="378020">
    <w:name w:val="样式 标题 3 + (中文) 黑体 小四 非加粗 段前: 7.8 磅 段后: 0 磅 行距: 固定值 20 磅"/>
    <w:basedOn w:val="3"/>
    <w:qFormat/>
    <w:rsid w:val="008E5CE6"/>
    <w:pPr>
      <w:spacing w:before="0" w:after="0" w:line="400" w:lineRule="exact"/>
    </w:pPr>
    <w:rPr>
      <w:rFonts w:eastAsia="黑体" w:cs="宋体"/>
      <w:b w:val="0"/>
      <w:bCs w:val="0"/>
      <w:sz w:val="24"/>
      <w:szCs w:val="20"/>
    </w:rPr>
  </w:style>
  <w:style w:type="paragraph" w:customStyle="1" w:styleId="font7">
    <w:name w:val="font7"/>
    <w:basedOn w:val="a"/>
    <w:qFormat/>
    <w:rsid w:val="008E5CE6"/>
    <w:pPr>
      <w:widowControl/>
      <w:spacing w:before="100" w:beforeAutospacing="1" w:after="100" w:afterAutospacing="1"/>
      <w:jc w:val="left"/>
    </w:pPr>
    <w:rPr>
      <w:rFonts w:ascii="宋体" w:hAnsi="宋体" w:cs="宋体"/>
      <w:kern w:val="0"/>
      <w:sz w:val="18"/>
      <w:szCs w:val="18"/>
    </w:rPr>
  </w:style>
  <w:style w:type="paragraph" w:customStyle="1" w:styleId="xl146">
    <w:name w:val="xl146"/>
    <w:basedOn w:val="a"/>
    <w:qFormat/>
    <w:rsid w:val="008E5CE6"/>
    <w:pPr>
      <w:widowControl/>
      <w:spacing w:before="100" w:beforeAutospacing="1" w:after="100" w:afterAutospacing="1"/>
      <w:jc w:val="left"/>
      <w:textAlignment w:val="bottom"/>
    </w:pPr>
    <w:rPr>
      <w:rFonts w:ascii="宋体" w:hAnsi="宋体" w:cs="宋体"/>
      <w:kern w:val="0"/>
      <w:sz w:val="24"/>
    </w:rPr>
  </w:style>
  <w:style w:type="paragraph" w:customStyle="1" w:styleId="CharChar1CharCharCharCharCharCharCharCharCharCharCharCharCharChar">
    <w:name w:val="Char Char1 Char Char Char Char Char Char Char Char Char Char Char Char Char Char"/>
    <w:basedOn w:val="a"/>
    <w:qFormat/>
    <w:rsid w:val="008E5CE6"/>
    <w:pPr>
      <w:spacing w:after="160" w:line="240" w:lineRule="exact"/>
      <w:jc w:val="left"/>
    </w:pPr>
  </w:style>
  <w:style w:type="paragraph" w:customStyle="1" w:styleId="p15">
    <w:name w:val="p15"/>
    <w:basedOn w:val="a"/>
    <w:qFormat/>
    <w:rsid w:val="008E5CE6"/>
    <w:pPr>
      <w:widowControl/>
      <w:ind w:firstLine="420"/>
    </w:pPr>
    <w:rPr>
      <w:kern w:val="0"/>
      <w:szCs w:val="20"/>
    </w:rPr>
  </w:style>
  <w:style w:type="paragraph" w:customStyle="1" w:styleId="16">
    <w:name w:val="正文缩进1"/>
    <w:basedOn w:val="a"/>
    <w:qFormat/>
    <w:rsid w:val="008E5CE6"/>
    <w:pPr>
      <w:adjustRightInd w:val="0"/>
      <w:spacing w:line="312" w:lineRule="atLeast"/>
      <w:ind w:firstLine="420"/>
    </w:pPr>
    <w:rPr>
      <w:rFonts w:ascii="Plotter" w:hAnsi="Plotter" w:hint="eastAsia"/>
      <w:kern w:val="0"/>
      <w:szCs w:val="20"/>
    </w:rPr>
  </w:style>
  <w:style w:type="paragraph" w:customStyle="1" w:styleId="TOC1">
    <w:name w:val="TOC 标题1"/>
    <w:basedOn w:val="1"/>
    <w:next w:val="a"/>
    <w:uiPriority w:val="39"/>
    <w:qFormat/>
    <w:rsid w:val="008E5CE6"/>
    <w:pPr>
      <w:widowControl/>
      <w:spacing w:before="480" w:after="0" w:line="276" w:lineRule="auto"/>
      <w:jc w:val="left"/>
      <w:outlineLvl w:val="9"/>
    </w:pPr>
    <w:rPr>
      <w:rFonts w:ascii="Cambria" w:hAnsi="Cambria"/>
      <w:color w:val="365F91"/>
      <w:kern w:val="0"/>
      <w:sz w:val="28"/>
      <w:szCs w:val="28"/>
    </w:rPr>
  </w:style>
  <w:style w:type="paragraph" w:customStyle="1" w:styleId="17">
    <w:name w:val="样式 标题 1 + 居中"/>
    <w:basedOn w:val="1"/>
    <w:qFormat/>
    <w:rsid w:val="008E5CE6"/>
    <w:pPr>
      <w:spacing w:line="576" w:lineRule="auto"/>
      <w:jc w:val="center"/>
    </w:pPr>
    <w:rPr>
      <w:bCs w:val="0"/>
      <w:sz w:val="32"/>
      <w:szCs w:val="20"/>
    </w:rPr>
  </w:style>
  <w:style w:type="paragraph" w:customStyle="1" w:styleId="18">
    <w:name w:val="标题1"/>
    <w:basedOn w:val="a"/>
    <w:next w:val="a"/>
    <w:qFormat/>
    <w:rsid w:val="008E5CE6"/>
    <w:pPr>
      <w:tabs>
        <w:tab w:val="left" w:pos="9193"/>
        <w:tab w:val="left" w:pos="9827"/>
      </w:tabs>
      <w:spacing w:line="700" w:lineRule="atLeast"/>
      <w:jc w:val="center"/>
    </w:pPr>
    <w:rPr>
      <w:rFonts w:eastAsia="方正小标宋_GBK"/>
      <w:sz w:val="44"/>
    </w:rPr>
  </w:style>
  <w:style w:type="paragraph" w:customStyle="1" w:styleId="xl140">
    <w:name w:val="xl140"/>
    <w:basedOn w:val="a"/>
    <w:qFormat/>
    <w:rsid w:val="008E5CE6"/>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138">
    <w:name w:val="xl138"/>
    <w:basedOn w:val="a"/>
    <w:qFormat/>
    <w:rsid w:val="008E5CE6"/>
    <w:pPr>
      <w:widowControl/>
      <w:spacing w:before="100" w:beforeAutospacing="1" w:after="100" w:afterAutospacing="1"/>
      <w:jc w:val="center"/>
    </w:pPr>
    <w:rPr>
      <w:rFonts w:ascii="宋体" w:hAnsi="宋体" w:cs="宋体"/>
      <w:kern w:val="0"/>
      <w:sz w:val="24"/>
    </w:rPr>
  </w:style>
  <w:style w:type="paragraph" w:customStyle="1" w:styleId="xl141">
    <w:name w:val="xl141"/>
    <w:basedOn w:val="a"/>
    <w:qFormat/>
    <w:rsid w:val="008E5CE6"/>
    <w:pPr>
      <w:widowControl/>
      <w:pBdr>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a">
    <w:name w:val="Char Char"/>
    <w:basedOn w:val="a"/>
    <w:next w:val="a"/>
    <w:qFormat/>
    <w:rsid w:val="008E5CE6"/>
    <w:pPr>
      <w:widowControl/>
      <w:spacing w:after="160" w:line="240" w:lineRule="exact"/>
      <w:jc w:val="left"/>
    </w:pPr>
    <w:rPr>
      <w:szCs w:val="20"/>
    </w:rPr>
  </w:style>
  <w:style w:type="paragraph" w:customStyle="1" w:styleId="CharCharChar1Char">
    <w:name w:val="Char Char Char1 Char"/>
    <w:basedOn w:val="a"/>
    <w:qFormat/>
    <w:rsid w:val="008E5CE6"/>
    <w:rPr>
      <w:szCs w:val="20"/>
    </w:rPr>
  </w:style>
  <w:style w:type="paragraph" w:customStyle="1" w:styleId="font10">
    <w:name w:val="font10"/>
    <w:basedOn w:val="a"/>
    <w:qFormat/>
    <w:rsid w:val="008E5CE6"/>
    <w:pPr>
      <w:widowControl/>
      <w:spacing w:before="100" w:beforeAutospacing="1" w:after="100" w:afterAutospacing="1"/>
      <w:jc w:val="left"/>
    </w:pPr>
    <w:rPr>
      <w:rFonts w:ascii="宋体" w:hAnsi="宋体" w:cs="宋体"/>
      <w:kern w:val="0"/>
      <w:sz w:val="16"/>
      <w:szCs w:val="16"/>
    </w:rPr>
  </w:style>
  <w:style w:type="paragraph" w:customStyle="1" w:styleId="xl161">
    <w:name w:val="xl161"/>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paragraphindent">
    <w:name w:val="paragraphindent"/>
    <w:basedOn w:val="a"/>
    <w:qFormat/>
    <w:rsid w:val="008E5CE6"/>
    <w:pPr>
      <w:widowControl/>
      <w:spacing w:before="100" w:beforeAutospacing="1" w:after="100" w:afterAutospacing="1"/>
      <w:jc w:val="left"/>
    </w:pPr>
    <w:rPr>
      <w:rFonts w:ascii="宋体" w:hAnsi="宋体" w:cs="宋体"/>
      <w:kern w:val="0"/>
      <w:sz w:val="24"/>
    </w:rPr>
  </w:style>
  <w:style w:type="paragraph" w:customStyle="1" w:styleId="xl139">
    <w:name w:val="xl139"/>
    <w:basedOn w:val="a"/>
    <w:qFormat/>
    <w:rsid w:val="008E5CE6"/>
    <w:pPr>
      <w:widowControl/>
      <w:spacing w:before="100" w:beforeAutospacing="1" w:after="100" w:afterAutospacing="1"/>
      <w:jc w:val="left"/>
    </w:pPr>
    <w:rPr>
      <w:rFonts w:ascii="宋体" w:hAnsi="宋体" w:cs="宋体"/>
      <w:kern w:val="0"/>
      <w:sz w:val="20"/>
      <w:szCs w:val="20"/>
    </w:rPr>
  </w:style>
  <w:style w:type="paragraph" w:customStyle="1" w:styleId="xl24">
    <w:name w:val="xl24"/>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Style10">
    <w:name w:val="_Style 10"/>
    <w:basedOn w:val="a"/>
    <w:qFormat/>
    <w:rsid w:val="008E5CE6"/>
    <w:pPr>
      <w:widowControl/>
      <w:spacing w:line="400" w:lineRule="exact"/>
      <w:jc w:val="center"/>
    </w:pPr>
  </w:style>
  <w:style w:type="paragraph" w:customStyle="1" w:styleId="150">
    <w:name w:val="样式 (中文) 黑体 小二 加粗 居中 行距: 1.5 倍行距"/>
    <w:basedOn w:val="1"/>
    <w:qFormat/>
    <w:rsid w:val="008E5CE6"/>
    <w:pPr>
      <w:spacing w:line="240" w:lineRule="auto"/>
      <w:jc w:val="center"/>
    </w:pPr>
    <w:rPr>
      <w:rFonts w:eastAsia="黑体" w:cs="宋体"/>
      <w:b w:val="0"/>
      <w:bCs w:val="0"/>
      <w:spacing w:val="60"/>
      <w:sz w:val="36"/>
      <w:szCs w:val="20"/>
    </w:rPr>
  </w:style>
  <w:style w:type="paragraph" w:customStyle="1" w:styleId="X">
    <w:name w:val="百姓X"/>
    <w:basedOn w:val="a"/>
    <w:qFormat/>
    <w:rsid w:val="008E5CE6"/>
    <w:pPr>
      <w:spacing w:before="120" w:after="120" w:line="360" w:lineRule="auto"/>
      <w:ind w:firstLine="540"/>
    </w:pPr>
    <w:rPr>
      <w:rFonts w:ascii="Arial Narrow" w:hAnsi="Arial Narrow"/>
      <w:sz w:val="24"/>
    </w:rPr>
  </w:style>
  <w:style w:type="paragraph" w:customStyle="1" w:styleId="CharCharCharCharCharCharCharCharCharCharCharCharCharCharChar">
    <w:name w:val="Char Char Char Char Char Char Char Char Char Char Char Char Char Char Char"/>
    <w:basedOn w:val="a"/>
    <w:qFormat/>
    <w:rsid w:val="008E5CE6"/>
    <w:pPr>
      <w:widowControl/>
      <w:spacing w:line="400" w:lineRule="exact"/>
      <w:jc w:val="center"/>
    </w:pPr>
    <w:rPr>
      <w:rFonts w:ascii="Verdana" w:hAnsi="Verdana"/>
      <w:kern w:val="0"/>
      <w:szCs w:val="20"/>
      <w:lang w:eastAsia="en-US"/>
    </w:rPr>
  </w:style>
  <w:style w:type="paragraph" w:customStyle="1" w:styleId="afff2">
    <w:name w:val="五号正文（标准）"/>
    <w:basedOn w:val="a"/>
    <w:qFormat/>
    <w:rsid w:val="008E5CE6"/>
    <w:pPr>
      <w:spacing w:line="360" w:lineRule="auto"/>
      <w:ind w:firstLineChars="200" w:firstLine="600"/>
    </w:pPr>
    <w:rPr>
      <w:rFonts w:ascii="仿宋_GB2312" w:eastAsia="仿宋_GB2312" w:hAnsi="宋体"/>
      <w:b/>
      <w:sz w:val="30"/>
      <w:szCs w:val="20"/>
    </w:rPr>
  </w:style>
  <w:style w:type="paragraph" w:customStyle="1" w:styleId="prodsubtitle">
    <w:name w:val="prodsubtitle"/>
    <w:basedOn w:val="a"/>
    <w:qFormat/>
    <w:rsid w:val="008E5CE6"/>
    <w:pPr>
      <w:widowControl/>
      <w:jc w:val="left"/>
    </w:pPr>
    <w:rPr>
      <w:rFonts w:ascii="宋体" w:hAnsi="宋体" w:cs="宋体"/>
      <w:kern w:val="0"/>
      <w:sz w:val="24"/>
    </w:rPr>
  </w:style>
  <w:style w:type="paragraph" w:customStyle="1" w:styleId="xl168">
    <w:name w:val="xl168"/>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71">
    <w:name w:val="xl171"/>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中宋" w:eastAsia="华文中宋" w:hAnsi="华文中宋" w:cs="宋体"/>
      <w:kern w:val="0"/>
      <w:sz w:val="24"/>
    </w:rPr>
  </w:style>
  <w:style w:type="paragraph" w:customStyle="1" w:styleId="xl167">
    <w:name w:val="xl167"/>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CharCharChar1CharCharCharCharCharCharChar">
    <w:name w:val="Char Char Char1 Char Char Char Char Char Char Char"/>
    <w:basedOn w:val="a"/>
    <w:qFormat/>
    <w:rsid w:val="008E5CE6"/>
    <w:rPr>
      <w:rFonts w:ascii="Tahoma" w:hAnsi="Tahoma"/>
      <w:sz w:val="24"/>
      <w:szCs w:val="20"/>
    </w:rPr>
  </w:style>
  <w:style w:type="paragraph" w:customStyle="1" w:styleId="xl169">
    <w:name w:val="xl169"/>
    <w:basedOn w:val="a"/>
    <w:qFormat/>
    <w:rsid w:val="008E5CE6"/>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kern w:val="0"/>
      <w:sz w:val="20"/>
      <w:szCs w:val="20"/>
    </w:rPr>
  </w:style>
  <w:style w:type="paragraph" w:customStyle="1" w:styleId="font12">
    <w:name w:val="font12"/>
    <w:basedOn w:val="a"/>
    <w:qFormat/>
    <w:rsid w:val="008E5CE6"/>
    <w:pPr>
      <w:widowControl/>
      <w:spacing w:before="100" w:beforeAutospacing="1" w:after="100" w:afterAutospacing="1"/>
      <w:jc w:val="left"/>
    </w:pPr>
    <w:rPr>
      <w:rFonts w:ascii="宋体" w:hAnsi="宋体" w:cs="宋体"/>
      <w:color w:val="000000"/>
      <w:kern w:val="0"/>
      <w:sz w:val="18"/>
      <w:szCs w:val="18"/>
    </w:rPr>
  </w:style>
  <w:style w:type="paragraph" w:customStyle="1" w:styleId="font6">
    <w:name w:val="font6"/>
    <w:basedOn w:val="a"/>
    <w:qFormat/>
    <w:rsid w:val="008E5CE6"/>
    <w:pPr>
      <w:widowControl/>
      <w:spacing w:before="100" w:beforeAutospacing="1" w:after="100" w:afterAutospacing="1"/>
      <w:jc w:val="left"/>
    </w:pPr>
    <w:rPr>
      <w:rFonts w:ascii="宋体" w:hAnsi="宋体" w:cs="宋体"/>
      <w:kern w:val="0"/>
      <w:sz w:val="20"/>
      <w:szCs w:val="20"/>
    </w:rPr>
  </w:style>
  <w:style w:type="paragraph" w:customStyle="1" w:styleId="xl164">
    <w:name w:val="xl164"/>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font8">
    <w:name w:val="font8"/>
    <w:basedOn w:val="a"/>
    <w:qFormat/>
    <w:rsid w:val="008E5CE6"/>
    <w:pPr>
      <w:widowControl/>
      <w:spacing w:before="100" w:beforeAutospacing="1" w:after="100" w:afterAutospacing="1"/>
      <w:jc w:val="left"/>
    </w:pPr>
    <w:rPr>
      <w:rFonts w:ascii="Arial" w:hAnsi="Arial" w:cs="Arial"/>
      <w:kern w:val="0"/>
      <w:sz w:val="16"/>
      <w:szCs w:val="16"/>
    </w:rPr>
  </w:style>
  <w:style w:type="paragraph" w:customStyle="1" w:styleId="xl137">
    <w:name w:val="xl137"/>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8">
    <w:name w:val="xl148"/>
    <w:basedOn w:val="a"/>
    <w:qFormat/>
    <w:rsid w:val="008E5CE6"/>
    <w:pPr>
      <w:widowControl/>
      <w:pBdr>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CharChar1CharCharChar">
    <w:name w:val="Char Char1 Char Char Char"/>
    <w:basedOn w:val="ac"/>
    <w:qFormat/>
    <w:rsid w:val="008E5CE6"/>
    <w:rPr>
      <w:rFonts w:eastAsia="Times New Roman"/>
      <w:shd w:val="clear" w:color="auto" w:fill="000080"/>
    </w:rPr>
  </w:style>
  <w:style w:type="paragraph" w:customStyle="1" w:styleId="font5">
    <w:name w:val="font5"/>
    <w:basedOn w:val="a"/>
    <w:qFormat/>
    <w:rsid w:val="008E5CE6"/>
    <w:pPr>
      <w:widowControl/>
      <w:spacing w:before="100" w:beforeAutospacing="1" w:after="100" w:afterAutospacing="1"/>
      <w:jc w:val="left"/>
    </w:pPr>
    <w:rPr>
      <w:rFonts w:ascii="宋体" w:hAnsi="宋体" w:cs="宋体"/>
      <w:kern w:val="0"/>
      <w:sz w:val="18"/>
      <w:szCs w:val="18"/>
    </w:rPr>
  </w:style>
  <w:style w:type="paragraph" w:customStyle="1" w:styleId="151">
    <w:name w:val="样式 (中文) 黑体 小二 居中 行距: 1.5 倍行距"/>
    <w:basedOn w:val="a"/>
    <w:next w:val="a"/>
    <w:qFormat/>
    <w:rsid w:val="008E5CE6"/>
    <w:pPr>
      <w:jc w:val="center"/>
    </w:pPr>
    <w:rPr>
      <w:rFonts w:eastAsia="黑体" w:cs="宋体"/>
      <w:sz w:val="36"/>
      <w:szCs w:val="20"/>
    </w:rPr>
  </w:style>
  <w:style w:type="paragraph" w:customStyle="1" w:styleId="xl145">
    <w:name w:val="xl145"/>
    <w:basedOn w:val="a"/>
    <w:qFormat/>
    <w:rsid w:val="008E5CE6"/>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Charf2">
    <w:name w:val="Char"/>
    <w:basedOn w:val="a"/>
    <w:qFormat/>
    <w:rsid w:val="008E5CE6"/>
  </w:style>
  <w:style w:type="paragraph" w:customStyle="1" w:styleId="font9">
    <w:name w:val="font9"/>
    <w:basedOn w:val="a"/>
    <w:qFormat/>
    <w:rsid w:val="008E5CE6"/>
    <w:pPr>
      <w:widowControl/>
      <w:spacing w:before="100" w:beforeAutospacing="1" w:after="100" w:afterAutospacing="1"/>
      <w:jc w:val="left"/>
    </w:pPr>
    <w:rPr>
      <w:rFonts w:ascii="宋体" w:hAnsi="宋体" w:cs="宋体"/>
      <w:kern w:val="0"/>
      <w:sz w:val="18"/>
      <w:szCs w:val="18"/>
    </w:rPr>
  </w:style>
  <w:style w:type="paragraph" w:customStyle="1" w:styleId="ParaChar">
    <w:name w:val="默认段落字体 Para Char"/>
    <w:basedOn w:val="a"/>
    <w:qFormat/>
    <w:rsid w:val="008E5CE6"/>
  </w:style>
  <w:style w:type="paragraph" w:customStyle="1" w:styleId="xl158">
    <w:name w:val="xl158"/>
    <w:basedOn w:val="a"/>
    <w:qFormat/>
    <w:rsid w:val="008E5CE6"/>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36">
    <w:name w:val="xl136"/>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82">
    <w:name w:val="样式8"/>
    <w:basedOn w:val="a"/>
    <w:qFormat/>
    <w:rsid w:val="008E5CE6"/>
    <w:pPr>
      <w:keepNext/>
      <w:keepLines/>
      <w:spacing w:before="260" w:after="260"/>
      <w:jc w:val="center"/>
      <w:outlineLvl w:val="1"/>
    </w:pPr>
    <w:rPr>
      <w:rFonts w:ascii="Arial" w:eastAsia="黑体" w:hAnsi="Arial"/>
      <w:b/>
      <w:bCs/>
      <w:sz w:val="72"/>
      <w:szCs w:val="32"/>
    </w:rPr>
  </w:style>
  <w:style w:type="paragraph" w:customStyle="1" w:styleId="72">
    <w:name w:val="样式7"/>
    <w:basedOn w:val="10"/>
    <w:next w:val="a"/>
    <w:qFormat/>
    <w:rsid w:val="008E5CE6"/>
    <w:pPr>
      <w:tabs>
        <w:tab w:val="right" w:leader="dot" w:pos="9200"/>
      </w:tabs>
    </w:pPr>
    <w:rPr>
      <w:rFonts w:eastAsia="仿宋_GB2312"/>
      <w:sz w:val="28"/>
      <w:szCs w:val="21"/>
    </w:rPr>
  </w:style>
  <w:style w:type="paragraph" w:customStyle="1" w:styleId="xl151">
    <w:name w:val="xl151"/>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54">
    <w:name w:val="xl154"/>
    <w:basedOn w:val="a"/>
    <w:qFormat/>
    <w:rsid w:val="008E5CE6"/>
    <w:pPr>
      <w:widowControl/>
      <w:pBdr>
        <w:top w:val="single" w:sz="4" w:space="0" w:color="auto"/>
        <w:left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19">
    <w:name w:val="列出段落1"/>
    <w:basedOn w:val="a"/>
    <w:qFormat/>
    <w:rsid w:val="008E5CE6"/>
    <w:pPr>
      <w:ind w:firstLineChars="200" w:firstLine="420"/>
    </w:pPr>
  </w:style>
  <w:style w:type="paragraph" w:customStyle="1" w:styleId="Char15">
    <w:name w:val="Char1"/>
    <w:basedOn w:val="a"/>
    <w:rsid w:val="008E5CE6"/>
    <w:pPr>
      <w:widowControl/>
      <w:spacing w:line="400" w:lineRule="exact"/>
      <w:jc w:val="center"/>
    </w:pPr>
  </w:style>
  <w:style w:type="paragraph" w:customStyle="1" w:styleId="afff3">
    <w:name w:val="德吉标题二"/>
    <w:basedOn w:val="20"/>
    <w:qFormat/>
    <w:rsid w:val="008E5CE6"/>
    <w:pPr>
      <w:tabs>
        <w:tab w:val="left" w:pos="1300"/>
      </w:tabs>
      <w:spacing w:line="416" w:lineRule="auto"/>
      <w:ind w:left="1300" w:hanging="420"/>
      <w:jc w:val="left"/>
    </w:pPr>
    <w:rPr>
      <w:rFonts w:ascii="仿宋_GB2312" w:eastAsia="仿宋_GB2312"/>
    </w:rPr>
  </w:style>
  <w:style w:type="paragraph" w:customStyle="1" w:styleId="xl149">
    <w:name w:val="xl149"/>
    <w:basedOn w:val="a"/>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160">
    <w:name w:val="xl160"/>
    <w:basedOn w:val="a"/>
    <w:rsid w:val="008E5CE6"/>
    <w:pPr>
      <w:widowControl/>
      <w:pBdr>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Default">
    <w:name w:val="Default"/>
    <w:qFormat/>
    <w:rsid w:val="008E5CE6"/>
    <w:pPr>
      <w:widowControl w:val="0"/>
      <w:autoSpaceDE w:val="0"/>
      <w:autoSpaceDN w:val="0"/>
      <w:adjustRightInd w:val="0"/>
    </w:pPr>
    <w:rPr>
      <w:rFonts w:ascii="宋体" w:cs="宋体"/>
      <w:color w:val="000000"/>
      <w:sz w:val="24"/>
      <w:szCs w:val="24"/>
    </w:rPr>
  </w:style>
  <w:style w:type="paragraph" w:customStyle="1" w:styleId="xl147">
    <w:name w:val="xl147"/>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xl165">
    <w:name w:val="xl165"/>
    <w:basedOn w:val="a"/>
    <w:rsid w:val="008E5CE6"/>
    <w:pPr>
      <w:widowControl/>
      <w:pBdr>
        <w:bottom w:val="single" w:sz="4" w:space="0" w:color="auto"/>
      </w:pBdr>
      <w:spacing w:before="100" w:beforeAutospacing="1" w:after="100" w:afterAutospacing="1"/>
      <w:jc w:val="left"/>
    </w:pPr>
    <w:rPr>
      <w:rFonts w:ascii="宋体" w:hAnsi="宋体" w:cs="宋体"/>
      <w:kern w:val="0"/>
      <w:sz w:val="18"/>
      <w:szCs w:val="18"/>
    </w:rPr>
  </w:style>
  <w:style w:type="paragraph" w:customStyle="1" w:styleId="xl135">
    <w:name w:val="xl135"/>
    <w:basedOn w:val="a"/>
    <w:rsid w:val="008E5CE6"/>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152">
    <w:name w:val="样式 (中文) 黑体 四号 居中 行距: 1.5 倍行距"/>
    <w:basedOn w:val="3"/>
    <w:qFormat/>
    <w:rsid w:val="008E5CE6"/>
    <w:pPr>
      <w:spacing w:line="240" w:lineRule="auto"/>
      <w:jc w:val="center"/>
    </w:pPr>
    <w:rPr>
      <w:rFonts w:eastAsia="黑体" w:cs="宋体"/>
      <w:sz w:val="28"/>
      <w:szCs w:val="20"/>
    </w:rPr>
  </w:style>
  <w:style w:type="paragraph" w:customStyle="1" w:styleId="afff4">
    <w:name w:val="正文段"/>
    <w:basedOn w:val="a"/>
    <w:rsid w:val="008E5CE6"/>
    <w:pPr>
      <w:adjustRightInd w:val="0"/>
      <w:spacing w:after="240" w:line="312" w:lineRule="atLeast"/>
      <w:ind w:firstLine="425"/>
      <w:textAlignment w:val="baseline"/>
    </w:pPr>
    <w:rPr>
      <w:sz w:val="24"/>
    </w:rPr>
  </w:style>
  <w:style w:type="paragraph" w:customStyle="1" w:styleId="font14">
    <w:name w:val="font14"/>
    <w:basedOn w:val="a"/>
    <w:rsid w:val="008E5CE6"/>
    <w:pPr>
      <w:widowControl/>
      <w:spacing w:before="100" w:beforeAutospacing="1" w:after="100" w:afterAutospacing="1"/>
      <w:jc w:val="left"/>
    </w:pPr>
    <w:rPr>
      <w:rFonts w:ascii="宋体" w:hAnsi="宋体" w:cs="宋体"/>
      <w:kern w:val="0"/>
      <w:sz w:val="18"/>
      <w:szCs w:val="18"/>
    </w:rPr>
  </w:style>
  <w:style w:type="paragraph" w:customStyle="1" w:styleId="xl155">
    <w:name w:val="xl155"/>
    <w:basedOn w:val="a"/>
    <w:rsid w:val="008E5CE6"/>
    <w:pPr>
      <w:widowControl/>
      <w:pBdr>
        <w:top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57">
    <w:name w:val="xl157"/>
    <w:basedOn w:val="a"/>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afff5">
    <w:name w:val="标准正文"/>
    <w:basedOn w:val="a"/>
    <w:qFormat/>
    <w:rsid w:val="008E5CE6"/>
    <w:pPr>
      <w:snapToGrid w:val="0"/>
      <w:spacing w:line="312" w:lineRule="auto"/>
      <w:ind w:firstLine="482"/>
    </w:pPr>
    <w:rPr>
      <w:sz w:val="24"/>
      <w:szCs w:val="20"/>
    </w:rPr>
  </w:style>
  <w:style w:type="paragraph" w:customStyle="1" w:styleId="xl153">
    <w:name w:val="xl153"/>
    <w:basedOn w:val="a"/>
    <w:rsid w:val="008E5CE6"/>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30">
    <w:name w:val="xl130"/>
    <w:basedOn w:val="a"/>
    <w:qFormat/>
    <w:rsid w:val="008E5CE6"/>
    <w:pPr>
      <w:widowControl/>
      <w:spacing w:before="100" w:beforeAutospacing="1" w:after="100" w:afterAutospacing="1"/>
      <w:jc w:val="left"/>
    </w:pPr>
    <w:rPr>
      <w:rFonts w:ascii="宋体" w:hAnsi="宋体" w:cs="宋体"/>
      <w:kern w:val="0"/>
      <w:sz w:val="24"/>
    </w:rPr>
  </w:style>
  <w:style w:type="paragraph" w:customStyle="1" w:styleId="font13">
    <w:name w:val="font13"/>
    <w:basedOn w:val="a"/>
    <w:qFormat/>
    <w:rsid w:val="008E5CE6"/>
    <w:pPr>
      <w:widowControl/>
      <w:spacing w:before="100" w:beforeAutospacing="1" w:after="100" w:afterAutospacing="1"/>
      <w:jc w:val="left"/>
    </w:pPr>
    <w:rPr>
      <w:rFonts w:ascii="宋体" w:hAnsi="宋体" w:cs="宋体"/>
      <w:kern w:val="0"/>
      <w:sz w:val="20"/>
      <w:szCs w:val="20"/>
    </w:rPr>
  </w:style>
  <w:style w:type="paragraph" w:customStyle="1" w:styleId="1a">
    <w:name w:val="华文细黑1"/>
    <w:basedOn w:val="a"/>
    <w:rsid w:val="008E5CE6"/>
    <w:pPr>
      <w:widowControl/>
      <w:spacing w:line="300" w:lineRule="auto"/>
      <w:ind w:firstLineChars="200" w:firstLine="200"/>
      <w:jc w:val="left"/>
    </w:pPr>
    <w:rPr>
      <w:rFonts w:eastAsia="华文细黑"/>
      <w:kern w:val="0"/>
      <w:sz w:val="24"/>
    </w:rPr>
  </w:style>
  <w:style w:type="paragraph" w:customStyle="1" w:styleId="afff6">
    <w:name w:val="重点说明"/>
    <w:basedOn w:val="a"/>
    <w:rsid w:val="008E5CE6"/>
    <w:pPr>
      <w:widowControl/>
      <w:spacing w:before="40" w:after="40" w:line="400" w:lineRule="exact"/>
      <w:ind w:left="360" w:hanging="360"/>
    </w:pPr>
    <w:rPr>
      <w:rFonts w:ascii="宋体"/>
      <w:b/>
      <w:spacing w:val="6"/>
      <w:sz w:val="28"/>
      <w:szCs w:val="20"/>
    </w:rPr>
  </w:style>
  <w:style w:type="paragraph" w:customStyle="1" w:styleId="xl156">
    <w:name w:val="xl156"/>
    <w:basedOn w:val="a"/>
    <w:rsid w:val="008E5CE6"/>
    <w:pPr>
      <w:widowControl/>
      <w:pBdr>
        <w:top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2b">
    <w:name w:val="样式 首行缩进:  2 字符"/>
    <w:basedOn w:val="a"/>
    <w:rsid w:val="008E5CE6"/>
    <w:pPr>
      <w:spacing w:line="360" w:lineRule="auto"/>
      <w:ind w:firstLineChars="200" w:firstLine="480"/>
    </w:pPr>
    <w:rPr>
      <w:rFonts w:ascii="Arial" w:hAnsi="Arial"/>
      <w:sz w:val="24"/>
      <w:szCs w:val="20"/>
    </w:rPr>
  </w:style>
  <w:style w:type="paragraph" w:customStyle="1" w:styleId="xl162">
    <w:name w:val="xl162"/>
    <w:basedOn w:val="a"/>
    <w:qFormat/>
    <w:rsid w:val="008E5CE6"/>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fontsize">
    <w:name w:val="fontsize"/>
    <w:basedOn w:val="a"/>
    <w:qFormat/>
    <w:rsid w:val="008E5CE6"/>
    <w:pPr>
      <w:widowControl/>
      <w:spacing w:before="100" w:beforeAutospacing="1" w:after="100" w:afterAutospacing="1"/>
      <w:ind w:firstLine="180"/>
      <w:jc w:val="left"/>
    </w:pPr>
    <w:rPr>
      <w:rFonts w:ascii="Arial Unicode MS" w:eastAsia="Arial Unicode MS" w:hAnsi="Arial Unicode MS"/>
      <w:color w:val="000000"/>
      <w:spacing w:val="20"/>
      <w:kern w:val="0"/>
      <w:sz w:val="24"/>
      <w:szCs w:val="20"/>
      <w:vertAlign w:val="subscript"/>
    </w:rPr>
  </w:style>
  <w:style w:type="paragraph" w:customStyle="1" w:styleId="47">
    <w:name w:val="样式4"/>
    <w:basedOn w:val="a"/>
    <w:next w:val="10"/>
    <w:qFormat/>
    <w:rsid w:val="008E5CE6"/>
    <w:pPr>
      <w:tabs>
        <w:tab w:val="left" w:pos="8300"/>
      </w:tabs>
      <w:ind w:right="13"/>
      <w:jc w:val="right"/>
    </w:pPr>
    <w:rPr>
      <w:rFonts w:eastAsia="仿宋_GB2312"/>
      <w:sz w:val="28"/>
    </w:rPr>
  </w:style>
  <w:style w:type="paragraph" w:customStyle="1" w:styleId="font11">
    <w:name w:val="font11"/>
    <w:basedOn w:val="a"/>
    <w:qFormat/>
    <w:rsid w:val="008E5CE6"/>
    <w:pPr>
      <w:widowControl/>
      <w:spacing w:before="100" w:beforeAutospacing="1" w:after="100" w:afterAutospacing="1"/>
      <w:jc w:val="left"/>
    </w:pPr>
    <w:rPr>
      <w:rFonts w:ascii="宋体" w:hAnsi="宋体" w:cs="宋体"/>
      <w:kern w:val="0"/>
      <w:sz w:val="18"/>
      <w:szCs w:val="18"/>
    </w:rPr>
  </w:style>
  <w:style w:type="paragraph" w:customStyle="1" w:styleId="xl166">
    <w:name w:val="xl166"/>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1b">
    <w:name w:val="列表1）"/>
    <w:basedOn w:val="a8"/>
    <w:rsid w:val="008E5CE6"/>
    <w:pPr>
      <w:adjustRightInd/>
      <w:spacing w:before="10" w:line="240" w:lineRule="auto"/>
      <w:ind w:firstLine="0"/>
      <w:textAlignment w:val="auto"/>
    </w:pPr>
    <w:rPr>
      <w:rFonts w:ascii="Verdana" w:hAnsi="Verdana"/>
      <w:kern w:val="2"/>
      <w:sz w:val="21"/>
      <w:szCs w:val="21"/>
    </w:rPr>
  </w:style>
  <w:style w:type="paragraph" w:customStyle="1" w:styleId="xl142">
    <w:name w:val="xl142"/>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afff7">
    <w:name w:val="样式 (中文) 黑体 小三 黑色"/>
    <w:basedOn w:val="20"/>
    <w:qFormat/>
    <w:rsid w:val="008E5CE6"/>
    <w:pPr>
      <w:spacing w:line="240" w:lineRule="auto"/>
      <w:jc w:val="center"/>
    </w:pPr>
    <w:rPr>
      <w:color w:val="000000"/>
      <w:sz w:val="30"/>
    </w:rPr>
  </w:style>
  <w:style w:type="paragraph" w:customStyle="1" w:styleId="afff8">
    <w:name w:val="标书正文格式"/>
    <w:rsid w:val="008E5CE6"/>
    <w:pPr>
      <w:spacing w:line="360" w:lineRule="auto"/>
      <w:ind w:firstLineChars="200" w:firstLine="200"/>
    </w:pPr>
    <w:rPr>
      <w:rFonts w:eastAsia="楷体_GB2312"/>
      <w:kern w:val="2"/>
      <w:sz w:val="24"/>
      <w:szCs w:val="24"/>
    </w:rPr>
  </w:style>
  <w:style w:type="paragraph" w:customStyle="1" w:styleId="xl144">
    <w:name w:val="xl144"/>
    <w:basedOn w:val="a"/>
    <w:rsid w:val="008E5CE6"/>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33">
    <w:name w:val="xl133"/>
    <w:basedOn w:val="a"/>
    <w:qFormat/>
    <w:rsid w:val="008E5CE6"/>
    <w:pPr>
      <w:widowControl/>
      <w:shd w:val="clear" w:color="000000" w:fill="C0C0C0"/>
      <w:spacing w:before="100" w:beforeAutospacing="1" w:after="100" w:afterAutospacing="1"/>
      <w:jc w:val="left"/>
    </w:pPr>
    <w:rPr>
      <w:rFonts w:ascii="宋体" w:hAnsi="宋体" w:cs="宋体"/>
      <w:kern w:val="0"/>
      <w:sz w:val="20"/>
      <w:szCs w:val="20"/>
    </w:rPr>
  </w:style>
  <w:style w:type="paragraph" w:customStyle="1" w:styleId="afff9">
    <w:name w:val="表格文字"/>
    <w:basedOn w:val="a"/>
    <w:next w:val="a"/>
    <w:qFormat/>
    <w:rsid w:val="008E5CE6"/>
    <w:pPr>
      <w:autoSpaceDE w:val="0"/>
      <w:autoSpaceDN w:val="0"/>
      <w:adjustRightInd w:val="0"/>
      <w:spacing w:before="6" w:after="6"/>
      <w:jc w:val="left"/>
    </w:pPr>
    <w:rPr>
      <w:rFonts w:ascii="宋体"/>
      <w:kern w:val="0"/>
      <w:sz w:val="20"/>
    </w:rPr>
  </w:style>
  <w:style w:type="paragraph" w:customStyle="1" w:styleId="153">
    <w:name w:val="样式 (中文) 黑体 小三 加粗 居中 行距: 1.5 倍行距"/>
    <w:basedOn w:val="a"/>
    <w:next w:val="a"/>
    <w:qFormat/>
    <w:rsid w:val="008E5CE6"/>
    <w:pPr>
      <w:spacing w:line="360" w:lineRule="auto"/>
      <w:jc w:val="center"/>
    </w:pPr>
    <w:rPr>
      <w:rFonts w:eastAsia="黑体" w:cs="宋体"/>
      <w:b/>
      <w:bCs/>
      <w:sz w:val="30"/>
      <w:szCs w:val="20"/>
    </w:rPr>
  </w:style>
  <w:style w:type="paragraph" w:customStyle="1" w:styleId="26315">
    <w:name w:val="样式 标题 2 + (中文) 宋体 (西文)五号 非(西文)粗体 段前: 6 磅 段后: 3 磅 行距: 1.5 倍行距"/>
    <w:basedOn w:val="20"/>
    <w:qFormat/>
    <w:rsid w:val="008E5CE6"/>
    <w:pPr>
      <w:adjustRightInd w:val="0"/>
      <w:spacing w:before="120" w:after="60" w:line="360" w:lineRule="auto"/>
      <w:jc w:val="center"/>
      <w:textAlignment w:val="baseline"/>
    </w:pPr>
    <w:rPr>
      <w:rFonts w:eastAsia="宋体"/>
      <w:bCs w:val="0"/>
      <w:kern w:val="0"/>
      <w:sz w:val="24"/>
      <w:szCs w:val="24"/>
    </w:rPr>
  </w:style>
  <w:style w:type="paragraph" w:customStyle="1" w:styleId="xl163">
    <w:name w:val="xl163"/>
    <w:basedOn w:val="a"/>
    <w:qFormat/>
    <w:rsid w:val="008E5CE6"/>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154">
    <w:name w:val="样式 (中文) 黑体 小二 行距: 1.5 倍行距"/>
    <w:basedOn w:val="a"/>
    <w:qFormat/>
    <w:rsid w:val="008E5CE6"/>
    <w:pPr>
      <w:spacing w:line="360" w:lineRule="auto"/>
    </w:pPr>
    <w:rPr>
      <w:rFonts w:eastAsia="黑体" w:cs="宋体"/>
      <w:sz w:val="36"/>
      <w:szCs w:val="20"/>
    </w:rPr>
  </w:style>
  <w:style w:type="paragraph" w:customStyle="1" w:styleId="62">
    <w:name w:val="样式6"/>
    <w:basedOn w:val="10"/>
    <w:next w:val="a"/>
    <w:qFormat/>
    <w:rsid w:val="008E5CE6"/>
    <w:pPr>
      <w:tabs>
        <w:tab w:val="right" w:leader="dot" w:pos="9200"/>
      </w:tabs>
    </w:pPr>
    <w:rPr>
      <w:rFonts w:eastAsia="仿宋_GB2312"/>
      <w:sz w:val="28"/>
      <w:szCs w:val="21"/>
    </w:rPr>
  </w:style>
  <w:style w:type="paragraph" w:customStyle="1" w:styleId="38">
    <w:name w:val="样式3"/>
    <w:basedOn w:val="3"/>
    <w:next w:val="a"/>
    <w:qFormat/>
    <w:rsid w:val="008E5CE6"/>
    <w:pPr>
      <w:spacing w:line="240" w:lineRule="auto"/>
      <w:jc w:val="center"/>
    </w:pPr>
    <w:rPr>
      <w:rFonts w:eastAsia="黑体"/>
    </w:rPr>
  </w:style>
  <w:style w:type="paragraph" w:customStyle="1" w:styleId="CharCharCharCharCharCharCharCharCharCharCharCharChar">
    <w:name w:val="Char Char Char Char Char Char Char Char Char Char Char Char Char"/>
    <w:basedOn w:val="a"/>
    <w:qFormat/>
    <w:rsid w:val="008E5CE6"/>
    <w:pPr>
      <w:tabs>
        <w:tab w:val="left" w:pos="420"/>
      </w:tabs>
      <w:ind w:left="420" w:hanging="420"/>
    </w:pPr>
    <w:rPr>
      <w:rFonts w:ascii="Tahoma" w:hAnsi="Tahoma"/>
      <w:sz w:val="24"/>
      <w:szCs w:val="20"/>
    </w:rPr>
  </w:style>
  <w:style w:type="paragraph" w:customStyle="1" w:styleId="57">
    <w:name w:val="样式5"/>
    <w:basedOn w:val="12"/>
    <w:rsid w:val="008E5CE6"/>
    <w:pPr>
      <w:spacing w:line="360" w:lineRule="auto"/>
    </w:pPr>
  </w:style>
  <w:style w:type="paragraph" w:customStyle="1" w:styleId="xl134">
    <w:name w:val="xl134"/>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a">
    <w:name w:val="文字"/>
    <w:basedOn w:val="a"/>
    <w:qFormat/>
    <w:rsid w:val="008E5CE6"/>
    <w:pPr>
      <w:tabs>
        <w:tab w:val="left" w:pos="8520"/>
      </w:tabs>
      <w:spacing w:line="312" w:lineRule="auto"/>
      <w:ind w:right="-210" w:firstLine="556"/>
    </w:pPr>
    <w:rPr>
      <w:rFonts w:ascii="楷体_GB2312" w:eastAsia="楷体_GB2312"/>
      <w:sz w:val="28"/>
      <w:szCs w:val="20"/>
    </w:rPr>
  </w:style>
  <w:style w:type="paragraph" w:customStyle="1" w:styleId="afffb">
    <w:name w:val="文档正文"/>
    <w:basedOn w:val="a"/>
    <w:qFormat/>
    <w:rsid w:val="008E5CE6"/>
    <w:pPr>
      <w:adjustRightInd w:val="0"/>
      <w:spacing w:line="480" w:lineRule="atLeast"/>
      <w:ind w:firstLine="567"/>
    </w:pPr>
    <w:rPr>
      <w:rFonts w:ascii="长城仿宋"/>
      <w:kern w:val="0"/>
      <w:sz w:val="24"/>
      <w:szCs w:val="20"/>
    </w:rPr>
  </w:style>
  <w:style w:type="paragraph" w:customStyle="1" w:styleId="xl131">
    <w:name w:val="xl131"/>
    <w:basedOn w:val="a"/>
    <w:qFormat/>
    <w:rsid w:val="008E5CE6"/>
    <w:pPr>
      <w:widowControl/>
      <w:pBdr>
        <w:bottom w:val="single" w:sz="12" w:space="0" w:color="auto"/>
      </w:pBdr>
      <w:spacing w:before="100" w:beforeAutospacing="1" w:after="100" w:afterAutospacing="1"/>
      <w:jc w:val="left"/>
    </w:pPr>
    <w:rPr>
      <w:rFonts w:ascii="宋体" w:hAnsi="宋体" w:cs="宋体"/>
      <w:kern w:val="0"/>
      <w:sz w:val="24"/>
    </w:rPr>
  </w:style>
  <w:style w:type="paragraph" w:customStyle="1" w:styleId="xl143">
    <w:name w:val="xl143"/>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CharChar2CharCharCharChar">
    <w:name w:val="Char Char2 Char Char Char Char"/>
    <w:basedOn w:val="a"/>
    <w:qFormat/>
    <w:rsid w:val="008E5CE6"/>
    <w:rPr>
      <w:rFonts w:ascii="Tahoma" w:hAnsi="Tahoma"/>
      <w:sz w:val="24"/>
      <w:szCs w:val="20"/>
    </w:rPr>
  </w:style>
  <w:style w:type="paragraph" w:styleId="afffc">
    <w:name w:val="List Paragraph"/>
    <w:basedOn w:val="a"/>
    <w:uiPriority w:val="34"/>
    <w:qFormat/>
    <w:rsid w:val="008E5CE6"/>
    <w:pPr>
      <w:ind w:firstLineChars="200" w:firstLine="420"/>
    </w:pPr>
    <w:rPr>
      <w:sz w:val="28"/>
    </w:rPr>
  </w:style>
  <w:style w:type="paragraph" w:customStyle="1" w:styleId="ParaCharCharCharCharCharCharCharCharCharChar">
    <w:name w:val="默认段落字体 Para Char Char Char Char Char Char Char Char Char Char"/>
    <w:basedOn w:val="a"/>
    <w:qFormat/>
    <w:rsid w:val="008E5CE6"/>
    <w:rPr>
      <w:rFonts w:ascii="Tahoma" w:hAnsi="Tahoma" w:hint="eastAsia"/>
      <w:sz w:val="24"/>
      <w:szCs w:val="20"/>
    </w:rPr>
  </w:style>
  <w:style w:type="paragraph" w:customStyle="1" w:styleId="1c">
    <w:name w:val="修订1"/>
    <w:uiPriority w:val="99"/>
    <w:semiHidden/>
    <w:rsid w:val="008E5CE6"/>
    <w:rPr>
      <w:kern w:val="2"/>
      <w:sz w:val="21"/>
      <w:szCs w:val="24"/>
    </w:rPr>
  </w:style>
  <w:style w:type="paragraph" w:customStyle="1" w:styleId="ParagraphP12">
    <w:name w:val="Paragraph P1&amp;2"/>
    <w:basedOn w:val="a"/>
    <w:rsid w:val="008E5CE6"/>
    <w:pPr>
      <w:widowControl/>
      <w:tabs>
        <w:tab w:val="left" w:pos="420"/>
      </w:tabs>
      <w:spacing w:before="40" w:after="60" w:line="360" w:lineRule="auto"/>
      <w:jc w:val="left"/>
    </w:pPr>
    <w:rPr>
      <w:rFonts w:ascii="宋体" w:hAnsi="宋体"/>
      <w:color w:val="FF0000"/>
      <w:sz w:val="24"/>
    </w:rPr>
  </w:style>
  <w:style w:type="paragraph" w:customStyle="1" w:styleId="xl152">
    <w:name w:val="xl152"/>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32">
    <w:name w:val="xl132"/>
    <w:basedOn w:val="a"/>
    <w:qFormat/>
    <w:rsid w:val="008E5CE6"/>
    <w:pPr>
      <w:widowControl/>
      <w:pBdr>
        <w:top w:val="single" w:sz="4" w:space="0" w:color="auto"/>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paragraph" w:customStyle="1" w:styleId="xl150">
    <w:name w:val="xl150"/>
    <w:basedOn w:val="a"/>
    <w:qFormat/>
    <w:rsid w:val="008E5C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170">
    <w:name w:val="xl170"/>
    <w:basedOn w:val="a"/>
    <w:rsid w:val="008E5CE6"/>
    <w:pPr>
      <w:widowControl/>
      <w:pBdr>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character" w:customStyle="1" w:styleId="Char0">
    <w:name w:val="批注文字 Char"/>
    <w:link w:val="ae"/>
    <w:qFormat/>
    <w:rsid w:val="008E5CE6"/>
    <w:rPr>
      <w:kern w:val="2"/>
      <w:sz w:val="21"/>
      <w:szCs w:val="24"/>
    </w:rPr>
  </w:style>
  <w:style w:type="character" w:customStyle="1" w:styleId="Chara">
    <w:name w:val="正文首行缩进 Char"/>
    <w:link w:val="aff6"/>
    <w:qFormat/>
    <w:rsid w:val="008E5CE6"/>
    <w:rPr>
      <w:rFonts w:eastAsia="仿宋_GB2312"/>
      <w:kern w:val="2"/>
      <w:sz w:val="21"/>
      <w:szCs w:val="24"/>
    </w:rPr>
  </w:style>
  <w:style w:type="character" w:customStyle="1" w:styleId="title2">
    <w:name w:val="title2"/>
    <w:qFormat/>
    <w:rsid w:val="008E5CE6"/>
    <w:rPr>
      <w:rFonts w:ascii="Arial" w:hAnsi="Arial" w:hint="default"/>
      <w:b/>
      <w:color w:val="111111"/>
      <w:sz w:val="24"/>
      <w:u w:val="none"/>
    </w:rPr>
  </w:style>
  <w:style w:type="character" w:customStyle="1" w:styleId="Char2">
    <w:name w:val="称呼 Char"/>
    <w:link w:val="af"/>
    <w:qFormat/>
    <w:rsid w:val="008E5CE6"/>
    <w:rPr>
      <w:rFonts w:eastAsia="Times New Roman"/>
      <w:sz w:val="30"/>
    </w:rPr>
  </w:style>
  <w:style w:type="character" w:customStyle="1" w:styleId="CharCharCharCharCharCharCharCharCharCharCharCharCharCharCharChar">
    <w:name w:val="Char Char Char Char Char Char Char Char Char Char Char Char Char Char Char Char"/>
    <w:link w:val="CharCharCharCharCharCharCharCharCharCharCharCharCharCharChar1"/>
    <w:qFormat/>
    <w:rsid w:val="008E5CE6"/>
    <w:rPr>
      <w:rFonts w:ascii="Verdana" w:hAnsi="Verdana"/>
      <w:sz w:val="21"/>
      <w:lang w:eastAsia="en-US"/>
    </w:rPr>
  </w:style>
  <w:style w:type="paragraph" w:customStyle="1" w:styleId="CharCharCharCharCharCharCharCharCharCharCharCharCharCharChar1">
    <w:name w:val="Char Char Char Char Char Char Char Char Char Char Char Char Char Char Char1"/>
    <w:basedOn w:val="a"/>
    <w:link w:val="CharCharCharCharCharCharCharCharCharCharCharCharCharCharCharChar"/>
    <w:qFormat/>
    <w:rsid w:val="008E5CE6"/>
    <w:pPr>
      <w:widowControl/>
      <w:spacing w:line="400" w:lineRule="exact"/>
      <w:jc w:val="center"/>
    </w:pPr>
    <w:rPr>
      <w:rFonts w:ascii="Verdana" w:hAnsi="Verdana"/>
      <w:kern w:val="0"/>
      <w:szCs w:val="20"/>
      <w:lang w:eastAsia="en-US"/>
    </w:rPr>
  </w:style>
  <w:style w:type="character" w:customStyle="1" w:styleId="8Char">
    <w:name w:val="标题 8 Char"/>
    <w:link w:val="8"/>
    <w:qFormat/>
    <w:rsid w:val="008E5CE6"/>
    <w:rPr>
      <w:sz w:val="24"/>
    </w:rPr>
  </w:style>
  <w:style w:type="character" w:customStyle="1" w:styleId="CharChar112">
    <w:name w:val="Char Char112"/>
    <w:qFormat/>
    <w:rsid w:val="008E5CE6"/>
    <w:rPr>
      <w:rFonts w:eastAsia="宋体"/>
      <w:sz w:val="24"/>
      <w:szCs w:val="24"/>
      <w:lang w:val="en-US" w:eastAsia="zh-CN" w:bidi="ar-SA"/>
    </w:rPr>
  </w:style>
  <w:style w:type="character" w:customStyle="1" w:styleId="9Char">
    <w:name w:val="标题 9 Char"/>
    <w:link w:val="9"/>
    <w:qFormat/>
    <w:rsid w:val="008E5CE6"/>
    <w:rPr>
      <w:sz w:val="24"/>
    </w:rPr>
  </w:style>
  <w:style w:type="character" w:customStyle="1" w:styleId="3CharCharCharChar">
    <w:name w:val="样式3 Char Char Char Char"/>
    <w:link w:val="3Char1"/>
    <w:qFormat/>
    <w:rsid w:val="008E5CE6"/>
    <w:rPr>
      <w:rFonts w:eastAsia="黑体"/>
      <w:b/>
      <w:bCs/>
      <w:kern w:val="2"/>
      <w:sz w:val="32"/>
      <w:szCs w:val="32"/>
    </w:rPr>
  </w:style>
  <w:style w:type="paragraph" w:customStyle="1" w:styleId="3Char1">
    <w:name w:val="样式3 Char"/>
    <w:basedOn w:val="3"/>
    <w:next w:val="a"/>
    <w:link w:val="3CharCharCharChar"/>
    <w:qFormat/>
    <w:rsid w:val="008E5CE6"/>
    <w:pPr>
      <w:spacing w:line="240" w:lineRule="auto"/>
      <w:jc w:val="center"/>
    </w:pPr>
    <w:rPr>
      <w:rFonts w:eastAsia="黑体"/>
    </w:rPr>
  </w:style>
  <w:style w:type="character" w:customStyle="1" w:styleId="Char21">
    <w:name w:val="正文文本 Char2"/>
    <w:qFormat/>
    <w:rsid w:val="008E5CE6"/>
    <w:rPr>
      <w:rFonts w:eastAsia="仿宋_GB2312"/>
      <w:kern w:val="2"/>
      <w:sz w:val="23"/>
      <w:szCs w:val="24"/>
      <w:lang w:val="en-US" w:eastAsia="zh-CN" w:bidi="ar-SA"/>
    </w:rPr>
  </w:style>
  <w:style w:type="character" w:customStyle="1" w:styleId="HTMLChar">
    <w:name w:val="HTML 预设格式 Char"/>
    <w:link w:val="HTML0"/>
    <w:qFormat/>
    <w:rsid w:val="008E5CE6"/>
    <w:rPr>
      <w:rFonts w:ascii="Arial" w:eastAsia="Times New Roman" w:hAnsi="Arial"/>
      <w:sz w:val="24"/>
      <w:szCs w:val="24"/>
    </w:rPr>
  </w:style>
  <w:style w:type="character" w:customStyle="1" w:styleId="newsbg1">
    <w:name w:val="newsbg1"/>
    <w:basedOn w:val="a0"/>
    <w:qFormat/>
    <w:rsid w:val="008E5CE6"/>
    <w:rPr>
      <w:rFonts w:ascii="Tahoma" w:hAnsi="Tahoma"/>
      <w:sz w:val="24"/>
      <w:szCs w:val="20"/>
    </w:rPr>
  </w:style>
  <w:style w:type="character" w:customStyle="1" w:styleId="Char11">
    <w:name w:val="副标题 Char1"/>
    <w:link w:val="afe"/>
    <w:qFormat/>
    <w:rsid w:val="008E5CE6"/>
    <w:rPr>
      <w:rFonts w:ascii="Arial" w:hAnsi="Arial" w:cs="Arial"/>
      <w:b/>
      <w:bCs/>
      <w:kern w:val="28"/>
      <w:sz w:val="32"/>
      <w:szCs w:val="32"/>
    </w:rPr>
  </w:style>
  <w:style w:type="character" w:customStyle="1" w:styleId="tt21">
    <w:name w:val="tt21"/>
    <w:qFormat/>
    <w:rsid w:val="008E5CE6"/>
    <w:rPr>
      <w:rFonts w:ascii="宋体" w:hAnsi="宋体"/>
      <w:b/>
      <w:bCs/>
      <w:sz w:val="32"/>
      <w:szCs w:val="18"/>
    </w:rPr>
  </w:style>
  <w:style w:type="character" w:customStyle="1" w:styleId="CharChar23">
    <w:name w:val="Char Char23"/>
    <w:qFormat/>
    <w:rsid w:val="008E5CE6"/>
    <w:rPr>
      <w:rFonts w:ascii="Arial" w:eastAsia="黑体" w:hAnsi="Arial"/>
      <w:b/>
      <w:bCs/>
      <w:kern w:val="2"/>
      <w:sz w:val="32"/>
      <w:szCs w:val="32"/>
      <w:lang w:val="en-US" w:eastAsia="zh-CN" w:bidi="ar-SA"/>
    </w:rPr>
  </w:style>
  <w:style w:type="character" w:customStyle="1" w:styleId="2Char0">
    <w:name w:val="正文文本缩进 2 Char"/>
    <w:link w:val="24"/>
    <w:qFormat/>
    <w:locked/>
    <w:rsid w:val="008E5CE6"/>
    <w:rPr>
      <w:rFonts w:ascii="仿宋_GB2312" w:eastAsia="仿宋_GB2312" w:hAnsi="宋体"/>
      <w:b/>
      <w:kern w:val="2"/>
      <w:sz w:val="24"/>
      <w:szCs w:val="24"/>
    </w:rPr>
  </w:style>
  <w:style w:type="character" w:customStyle="1" w:styleId="3Char0">
    <w:name w:val="正文文本缩进 3 Char"/>
    <w:link w:val="36"/>
    <w:qFormat/>
    <w:locked/>
    <w:rsid w:val="008E5CE6"/>
    <w:rPr>
      <w:kern w:val="2"/>
      <w:sz w:val="16"/>
      <w:szCs w:val="16"/>
    </w:rPr>
  </w:style>
  <w:style w:type="paragraph" w:customStyle="1" w:styleId="820">
    <w:name w:val="目录 82"/>
    <w:next w:val="a"/>
    <w:qFormat/>
    <w:rsid w:val="008E5CE6"/>
    <w:pPr>
      <w:wordWrap w:val="0"/>
      <w:ind w:left="2550"/>
      <w:jc w:val="both"/>
    </w:pPr>
    <w:rPr>
      <w:sz w:val="21"/>
    </w:rPr>
  </w:style>
  <w:style w:type="paragraph" w:customStyle="1" w:styleId="810">
    <w:name w:val="目录 81"/>
    <w:next w:val="a"/>
    <w:qFormat/>
    <w:rsid w:val="008E5CE6"/>
    <w:pPr>
      <w:wordWrap w:val="0"/>
      <w:ind w:left="2550"/>
      <w:jc w:val="both"/>
    </w:pPr>
    <w:rPr>
      <w:sz w:val="21"/>
    </w:rPr>
  </w:style>
  <w:style w:type="paragraph" w:customStyle="1" w:styleId="530">
    <w:name w:val="目录 53"/>
    <w:next w:val="a"/>
    <w:qFormat/>
    <w:rsid w:val="008E5CE6"/>
    <w:pPr>
      <w:wordWrap w:val="0"/>
      <w:ind w:left="1275"/>
      <w:jc w:val="both"/>
    </w:pPr>
    <w:rPr>
      <w:sz w:val="21"/>
    </w:rPr>
  </w:style>
  <w:style w:type="paragraph" w:customStyle="1" w:styleId="2c">
    <w:name w:val="列出段落2"/>
    <w:basedOn w:val="a"/>
    <w:qFormat/>
    <w:rsid w:val="008E5CE6"/>
    <w:pPr>
      <w:ind w:firstLineChars="200" w:firstLine="420"/>
    </w:pPr>
    <w:rPr>
      <w:rFonts w:ascii="Calibri" w:hAnsi="Calibri"/>
      <w:kern w:val="0"/>
      <w:sz w:val="24"/>
      <w:szCs w:val="20"/>
    </w:rPr>
  </w:style>
  <w:style w:type="paragraph" w:customStyle="1" w:styleId="TableParagraph">
    <w:name w:val="Table Paragraph"/>
    <w:basedOn w:val="a"/>
    <w:qFormat/>
    <w:rsid w:val="008E5CE6"/>
    <w:pPr>
      <w:jc w:val="left"/>
    </w:pPr>
    <w:rPr>
      <w:rFonts w:ascii="Calibri" w:hAnsi="Calibri" w:cs="Calibri"/>
      <w:kern w:val="0"/>
      <w:sz w:val="22"/>
      <w:szCs w:val="22"/>
      <w:lang w:eastAsia="en-US"/>
    </w:rPr>
  </w:style>
  <w:style w:type="paragraph" w:customStyle="1" w:styleId="ListParagraph1">
    <w:name w:val="List Paragraph1"/>
    <w:basedOn w:val="a"/>
    <w:qFormat/>
    <w:rsid w:val="008E5CE6"/>
    <w:pPr>
      <w:ind w:firstLineChars="200" w:firstLine="420"/>
    </w:pPr>
    <w:rPr>
      <w:rFonts w:ascii="Calibri" w:hAnsi="Calibri"/>
      <w:kern w:val="0"/>
      <w:sz w:val="24"/>
      <w:szCs w:val="22"/>
    </w:rPr>
  </w:style>
  <w:style w:type="paragraph" w:customStyle="1" w:styleId="CharCharCharChar2">
    <w:name w:val="Char Char Char Char2"/>
    <w:basedOn w:val="a"/>
    <w:next w:val="a"/>
    <w:qFormat/>
    <w:rsid w:val="008E5CE6"/>
    <w:pPr>
      <w:widowControl/>
      <w:spacing w:after="160" w:line="240" w:lineRule="exact"/>
      <w:jc w:val="left"/>
    </w:pPr>
    <w:rPr>
      <w:rFonts w:ascii="宋体"/>
      <w:kern w:val="0"/>
      <w:sz w:val="24"/>
      <w:szCs w:val="20"/>
    </w:rPr>
  </w:style>
  <w:style w:type="paragraph" w:customStyle="1" w:styleId="Heading41">
    <w:name w:val="Heading 41"/>
    <w:basedOn w:val="a"/>
    <w:qFormat/>
    <w:rsid w:val="008E5CE6"/>
    <w:pPr>
      <w:jc w:val="left"/>
      <w:outlineLvl w:val="4"/>
    </w:pPr>
    <w:rPr>
      <w:rFonts w:ascii="宋体" w:hAnsi="宋体" w:cs="宋体"/>
      <w:kern w:val="0"/>
      <w:sz w:val="32"/>
      <w:szCs w:val="32"/>
      <w:lang w:eastAsia="en-US"/>
    </w:rPr>
  </w:style>
  <w:style w:type="paragraph" w:customStyle="1" w:styleId="93">
    <w:name w:val="目录 93"/>
    <w:next w:val="a"/>
    <w:qFormat/>
    <w:rsid w:val="008E5CE6"/>
    <w:pPr>
      <w:wordWrap w:val="0"/>
      <w:ind w:left="2975"/>
      <w:jc w:val="both"/>
    </w:pPr>
    <w:rPr>
      <w:sz w:val="21"/>
    </w:rPr>
  </w:style>
  <w:style w:type="paragraph" w:customStyle="1" w:styleId="CharCharCharCharCharCharChar1">
    <w:name w:val="Char Char Char Char Char Char Char1"/>
    <w:basedOn w:val="a"/>
    <w:qFormat/>
    <w:rsid w:val="008E5CE6"/>
    <w:pPr>
      <w:widowControl/>
      <w:spacing w:line="400" w:lineRule="exact"/>
      <w:jc w:val="center"/>
    </w:pPr>
    <w:rPr>
      <w:rFonts w:ascii="Verdana" w:hAnsi="Verdana"/>
      <w:kern w:val="0"/>
      <w:sz w:val="24"/>
      <w:szCs w:val="20"/>
      <w:lang w:eastAsia="en-US"/>
    </w:rPr>
  </w:style>
  <w:style w:type="paragraph" w:customStyle="1" w:styleId="Heading71">
    <w:name w:val="Heading 71"/>
    <w:basedOn w:val="a"/>
    <w:qFormat/>
    <w:rsid w:val="008E5CE6"/>
    <w:pPr>
      <w:jc w:val="left"/>
      <w:outlineLvl w:val="7"/>
    </w:pPr>
    <w:rPr>
      <w:rFonts w:ascii="宋体" w:hAnsi="宋体" w:cs="宋体"/>
      <w:kern w:val="0"/>
      <w:sz w:val="28"/>
      <w:szCs w:val="28"/>
      <w:lang w:eastAsia="en-US"/>
    </w:rPr>
  </w:style>
  <w:style w:type="paragraph" w:customStyle="1" w:styleId="CharCharChar1CharCharCharCharCharCharChar1">
    <w:name w:val="Char Char Char1 Char Char Char Char Char Char Char1"/>
    <w:basedOn w:val="a"/>
    <w:qFormat/>
    <w:rsid w:val="008E5CE6"/>
    <w:rPr>
      <w:rFonts w:ascii="Tahoma" w:hAnsi="Tahoma"/>
      <w:kern w:val="0"/>
      <w:sz w:val="24"/>
      <w:szCs w:val="20"/>
    </w:rPr>
  </w:style>
  <w:style w:type="paragraph" w:customStyle="1" w:styleId="Style7">
    <w:name w:val="_Style 7"/>
    <w:basedOn w:val="a"/>
    <w:next w:val="a"/>
    <w:qFormat/>
    <w:rsid w:val="008E5CE6"/>
    <w:pPr>
      <w:widowControl/>
      <w:spacing w:after="160" w:line="240" w:lineRule="exact"/>
      <w:jc w:val="left"/>
    </w:pPr>
    <w:rPr>
      <w:rFonts w:ascii="宋体"/>
      <w:kern w:val="0"/>
      <w:sz w:val="24"/>
      <w:szCs w:val="20"/>
    </w:rPr>
  </w:style>
  <w:style w:type="paragraph" w:customStyle="1" w:styleId="CharCharCharCharCharCharCharCharCharCharCharCharCharCharCharCharCharCharChar1">
    <w:name w:val="Char Char Char Char Char Char Char Char Char Char Char Char Char Char Char Char Char Char Char1"/>
    <w:basedOn w:val="a"/>
    <w:qFormat/>
    <w:rsid w:val="008E5CE6"/>
    <w:pPr>
      <w:widowControl/>
      <w:spacing w:line="400" w:lineRule="exact"/>
      <w:jc w:val="center"/>
    </w:pPr>
    <w:rPr>
      <w:rFonts w:ascii="Verdana" w:hAnsi="Verdana"/>
      <w:kern w:val="0"/>
      <w:sz w:val="24"/>
      <w:szCs w:val="20"/>
      <w:lang w:eastAsia="en-US"/>
    </w:rPr>
  </w:style>
  <w:style w:type="paragraph" w:customStyle="1" w:styleId="CharCharCharCharCharCharCharCharCharChar1">
    <w:name w:val="Char Char Char Char Char Char Char Char Char Char1"/>
    <w:basedOn w:val="a"/>
    <w:qFormat/>
    <w:rsid w:val="008E5CE6"/>
    <w:pPr>
      <w:widowControl/>
      <w:spacing w:line="400" w:lineRule="exact"/>
      <w:jc w:val="center"/>
    </w:pPr>
    <w:rPr>
      <w:rFonts w:ascii="Verdana" w:hAnsi="Verdana"/>
      <w:kern w:val="0"/>
      <w:sz w:val="24"/>
      <w:szCs w:val="20"/>
      <w:lang w:eastAsia="en-US"/>
    </w:rPr>
  </w:style>
  <w:style w:type="paragraph" w:customStyle="1" w:styleId="CharChar14">
    <w:name w:val="Char Char14"/>
    <w:basedOn w:val="a"/>
    <w:qFormat/>
    <w:rsid w:val="008E5CE6"/>
    <w:rPr>
      <w:rFonts w:ascii="宋体"/>
      <w:kern w:val="0"/>
      <w:sz w:val="24"/>
      <w:szCs w:val="20"/>
    </w:rPr>
  </w:style>
  <w:style w:type="paragraph" w:customStyle="1" w:styleId="2">
    <w:name w:val="正文2"/>
    <w:qFormat/>
    <w:rsid w:val="008E5CE6"/>
    <w:pPr>
      <w:widowControl w:val="0"/>
      <w:numPr>
        <w:ilvl w:val="3"/>
        <w:numId w:val="1"/>
      </w:numPr>
      <w:adjustRightInd w:val="0"/>
      <w:spacing w:line="315" w:lineRule="atLeast"/>
      <w:jc w:val="both"/>
      <w:textAlignment w:val="baseline"/>
    </w:pPr>
    <w:rPr>
      <w:rFonts w:ascii="宋体"/>
      <w:sz w:val="24"/>
    </w:rPr>
  </w:style>
  <w:style w:type="paragraph" w:customStyle="1" w:styleId="CharCharChar1Char1">
    <w:name w:val="Char Char Char1 Char1"/>
    <w:basedOn w:val="a"/>
    <w:qFormat/>
    <w:rsid w:val="008E5CE6"/>
    <w:rPr>
      <w:rFonts w:ascii="宋体"/>
      <w:kern w:val="0"/>
      <w:sz w:val="24"/>
      <w:szCs w:val="20"/>
    </w:rPr>
  </w:style>
  <w:style w:type="paragraph" w:customStyle="1" w:styleId="CharChar2CharCharCharChar1">
    <w:name w:val="Char Char2 Char Char Char Char1"/>
    <w:basedOn w:val="a"/>
    <w:qFormat/>
    <w:rsid w:val="008E5CE6"/>
    <w:rPr>
      <w:rFonts w:ascii="Tahoma" w:hAnsi="Tahoma"/>
      <w:kern w:val="0"/>
      <w:sz w:val="24"/>
      <w:szCs w:val="20"/>
    </w:rPr>
  </w:style>
  <w:style w:type="paragraph" w:customStyle="1" w:styleId="CharCharChar">
    <w:name w:val="Char Char Char"/>
    <w:basedOn w:val="a"/>
    <w:qFormat/>
    <w:rsid w:val="008E5CE6"/>
    <w:pPr>
      <w:tabs>
        <w:tab w:val="left" w:pos="420"/>
      </w:tabs>
      <w:ind w:left="420" w:hanging="420"/>
    </w:pPr>
    <w:rPr>
      <w:rFonts w:ascii="Tahoma" w:hAnsi="Tahoma"/>
      <w:kern w:val="0"/>
      <w:sz w:val="24"/>
      <w:szCs w:val="20"/>
    </w:rPr>
  </w:style>
  <w:style w:type="paragraph" w:customStyle="1" w:styleId="Style19">
    <w:name w:val="_Style 19"/>
    <w:basedOn w:val="a"/>
    <w:next w:val="af5"/>
    <w:qFormat/>
    <w:rsid w:val="008E5CE6"/>
    <w:rPr>
      <w:rFonts w:ascii="宋体" w:hAnsi="Courier New" w:cs="Courier New"/>
      <w:kern w:val="0"/>
      <w:sz w:val="24"/>
      <w:szCs w:val="21"/>
    </w:rPr>
  </w:style>
  <w:style w:type="paragraph" w:customStyle="1" w:styleId="Char22">
    <w:name w:val="Char2"/>
    <w:basedOn w:val="a"/>
    <w:qFormat/>
    <w:rsid w:val="008E5CE6"/>
    <w:rPr>
      <w:rFonts w:ascii="Tahoma" w:hAnsi="Tahoma"/>
      <w:kern w:val="0"/>
      <w:sz w:val="24"/>
      <w:szCs w:val="20"/>
    </w:rPr>
  </w:style>
  <w:style w:type="paragraph" w:customStyle="1" w:styleId="CharCharCharCharCharCharCharCharCharCharCharCharChar1">
    <w:name w:val="Char Char Char Char Char Char Char Char Char Char Char Char Char1"/>
    <w:basedOn w:val="a"/>
    <w:qFormat/>
    <w:rsid w:val="008E5CE6"/>
    <w:pPr>
      <w:tabs>
        <w:tab w:val="left" w:pos="420"/>
      </w:tabs>
      <w:ind w:left="420" w:hanging="420"/>
    </w:pPr>
    <w:rPr>
      <w:rFonts w:ascii="Tahoma" w:hAnsi="Tahoma"/>
      <w:kern w:val="0"/>
      <w:sz w:val="24"/>
      <w:szCs w:val="20"/>
    </w:rPr>
  </w:style>
  <w:style w:type="paragraph" w:customStyle="1" w:styleId="2d">
    <w:name w:val="副标题2"/>
    <w:basedOn w:val="a"/>
    <w:next w:val="a"/>
    <w:qFormat/>
    <w:rsid w:val="008E5CE6"/>
    <w:pPr>
      <w:spacing w:before="120" w:after="120"/>
      <w:jc w:val="left"/>
    </w:pPr>
    <w:rPr>
      <w:rFonts w:ascii="Arial" w:hAnsi="Arial"/>
      <w:b/>
      <w:bCs/>
      <w:color w:val="000000"/>
      <w:kern w:val="44"/>
      <w:sz w:val="20"/>
      <w:szCs w:val="20"/>
    </w:rPr>
  </w:style>
  <w:style w:type="paragraph" w:customStyle="1" w:styleId="CharChar1CharCharChar1">
    <w:name w:val="Char Char1 Char Char Char1"/>
    <w:basedOn w:val="ac"/>
    <w:rsid w:val="008E5CE6"/>
  </w:style>
  <w:style w:type="table" w:customStyle="1" w:styleId="1d">
    <w:name w:val="网格型1"/>
    <w:basedOn w:val="a1"/>
    <w:qFormat/>
    <w:rsid w:val="008E5CE6"/>
    <w:pPr>
      <w:widowControl w:val="0"/>
      <w:jc w:val="both"/>
    </w:pPr>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1"/>
    <w:qFormat/>
    <w:rsid w:val="008E5CE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2026791469@qq.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2242</Words>
  <Characters>12780</Characters>
  <Application>Microsoft Office Word</Application>
  <DocSecurity>0</DocSecurity>
  <Lines>106</Lines>
  <Paragraphs>29</Paragraphs>
  <ScaleCrop>false</ScaleCrop>
  <Company>Microsoft</Company>
  <LinksUpToDate>false</LinksUpToDate>
  <CharactersWithSpaces>14993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dc:title>
  <dc:creator>lq</dc:creator>
  <cp:lastModifiedBy>吴楠</cp:lastModifiedBy>
  <cp:revision>6</cp:revision>
  <cp:lastPrinted>2021-03-05T03:06:00Z</cp:lastPrinted>
  <dcterms:created xsi:type="dcterms:W3CDTF">2021-03-11T01:39:00Z</dcterms:created>
  <dcterms:modified xsi:type="dcterms:W3CDTF">2021-03-11T09:47:00Z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